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0CE9" w:rsidRDefault="00090CE9">
      <w:pPr>
        <w:rPr>
          <w:rFonts w:ascii="time" w:hAnsi="time" w:hint="eastAsia"/>
          <w:sz w:val="32"/>
          <w:szCs w:val="32"/>
        </w:rPr>
      </w:pPr>
    </w:p>
    <w:p w:rsidR="00090CE9" w:rsidRDefault="00090CE9">
      <w:pPr>
        <w:rPr>
          <w:rFonts w:ascii="time" w:hAnsi="time" w:hint="eastAsia"/>
          <w:sz w:val="32"/>
          <w:szCs w:val="32"/>
        </w:rPr>
      </w:pPr>
    </w:p>
    <w:p w:rsidR="00090CE9" w:rsidRDefault="00090CE9">
      <w:pPr>
        <w:rPr>
          <w:rFonts w:ascii="time" w:hAnsi="time" w:hint="eastAsia"/>
          <w:sz w:val="32"/>
          <w:szCs w:val="32"/>
        </w:rPr>
      </w:pPr>
    </w:p>
    <w:p w:rsidR="00090CE9" w:rsidRDefault="00075715">
      <w:pPr>
        <w:jc w:val="center"/>
        <w:rPr>
          <w:rFonts w:ascii="黑体" w:eastAsia="黑体" w:hAnsi="黑体" w:cs="黑体"/>
          <w:bCs/>
          <w:color w:val="FF0000"/>
          <w:sz w:val="68"/>
          <w:szCs w:val="68"/>
        </w:rPr>
      </w:pPr>
      <w:r>
        <w:rPr>
          <w:rFonts w:ascii="黑体" w:eastAsia="黑体" w:hAnsi="黑体" w:cs="黑体" w:hint="eastAsia"/>
          <w:bCs/>
          <w:color w:val="FF0000"/>
          <w:sz w:val="68"/>
          <w:szCs w:val="68"/>
        </w:rPr>
        <w:t>西南大学地理科学学院文件</w:t>
      </w:r>
    </w:p>
    <w:p w:rsidR="00090CE9" w:rsidRDefault="00090CE9">
      <w:pPr>
        <w:spacing w:line="560" w:lineRule="exact"/>
        <w:ind w:left="420" w:rightChars="462" w:right="970" w:firstLine="420"/>
        <w:jc w:val="center"/>
        <w:rPr>
          <w:rFonts w:ascii="仿宋_GB2312" w:eastAsia="仿宋_GB2312"/>
          <w:sz w:val="32"/>
        </w:rPr>
      </w:pPr>
    </w:p>
    <w:p w:rsidR="00090CE9" w:rsidRDefault="00075715">
      <w:pPr>
        <w:jc w:val="center"/>
        <w:rPr>
          <w:rFonts w:eastAsia="仿宋_GB2312"/>
          <w:sz w:val="32"/>
          <w:szCs w:val="32"/>
        </w:rPr>
      </w:pPr>
      <w:r>
        <w:rPr>
          <w:rFonts w:eastAsia="仿宋_GB2312"/>
          <w:sz w:val="32"/>
          <w:szCs w:val="32"/>
        </w:rPr>
        <w:t>西校地科院〔</w:t>
      </w:r>
      <w:r>
        <w:rPr>
          <w:rFonts w:eastAsia="仿宋_GB2312"/>
          <w:sz w:val="32"/>
          <w:szCs w:val="32"/>
        </w:rPr>
        <w:t>2018</w:t>
      </w:r>
      <w:r>
        <w:rPr>
          <w:rFonts w:eastAsia="仿宋_GB2312"/>
          <w:sz w:val="32"/>
          <w:szCs w:val="32"/>
        </w:rPr>
        <w:t>〕</w:t>
      </w:r>
      <w:r w:rsidR="00AF6A76">
        <w:rPr>
          <w:rFonts w:eastAsia="仿宋_GB2312"/>
          <w:sz w:val="32"/>
          <w:szCs w:val="32"/>
        </w:rPr>
        <w:t>8</w:t>
      </w:r>
      <w:r>
        <w:rPr>
          <w:rFonts w:eastAsia="仿宋_GB2312"/>
          <w:sz w:val="32"/>
          <w:szCs w:val="32"/>
        </w:rPr>
        <w:t>号</w:t>
      </w:r>
    </w:p>
    <w:p w:rsidR="00090CE9" w:rsidRDefault="00075715">
      <w:pPr>
        <w:ind w:rightChars="462" w:right="970"/>
        <w:rPr>
          <w:rFonts w:ascii="仿宋_GB2312" w:eastAsia="仿宋_GB2312"/>
          <w:sz w:val="32"/>
        </w:rPr>
      </w:pPr>
      <w:r>
        <w:rPr>
          <w:rFonts w:eastAsia="仿宋_GB2312"/>
          <w:noProof/>
          <w:sz w:val="32"/>
        </w:rPr>
        <mc:AlternateContent>
          <mc:Choice Requires="wps">
            <w:drawing>
              <wp:inline distT="0" distB="0" distL="114300" distR="114300">
                <wp:extent cx="5263515" cy="635"/>
                <wp:effectExtent l="0" t="0" r="0" b="0"/>
                <wp:docPr id="2" name="直接连接符 2"/>
                <wp:cNvGraphicFramePr/>
                <a:graphic xmlns:a="http://schemas.openxmlformats.org/drawingml/2006/main">
                  <a:graphicData uri="http://schemas.microsoft.com/office/word/2010/wordprocessingShape">
                    <wps:wsp>
                      <wps:cNvCnPr/>
                      <wps:spPr>
                        <a:xfrm>
                          <a:off x="0" y="0"/>
                          <a:ext cx="5263515" cy="635"/>
                        </a:xfrm>
                        <a:prstGeom prst="line">
                          <a:avLst/>
                        </a:prstGeom>
                        <a:ln w="9525" cap="flat" cmpd="sng">
                          <a:solidFill>
                            <a:srgbClr val="FF0000"/>
                          </a:solidFill>
                          <a:prstDash val="solid"/>
                          <a:headEnd type="none" w="med" len="med"/>
                          <a:tailEnd type="none" w="med" len="med"/>
                        </a:ln>
                      </wps:spPr>
                      <wps:bodyPr/>
                    </wps:wsp>
                  </a:graphicData>
                </a:graphic>
              </wp:inline>
            </w:drawing>
          </mc:Choice>
          <mc:Fallback>
            <w:pict>
              <v:line w14:anchorId="290E2BD1" id="直接连接符 2" o:spid="_x0000_s1026" style="visibility:visible;mso-wrap-style:square;mso-left-percent:-10001;mso-top-percent:-10001;mso-position-horizontal:absolute;mso-position-horizontal-relative:char;mso-position-vertical:absolute;mso-position-vertical-relative:line;mso-left-percent:-10001;mso-top-percent:-10001" from="0,0" to="414.4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0NN2AEAAIwDAAAOAAAAZHJzL2Uyb0RvYy54bWysU8uu0zAQ3SPxD5b3NGlQryBqehe3lA2C&#10;SsAHTG0nseSXPKZpf4IfQGIHK5bs+Rsun8HYLb08NgiRxWQ8j+M5J5Pl9cEatlcRtXcdn89qzpQT&#10;Xmo3dPz1q82DR5xhAifBeKc6flTIr1f37y2n0KrGj95IFRmBOGyn0PExpdBWFYpRWcCZD8pRsvfR&#10;QqJjHCoZYSJ0a6qmrq+qyUcZohcKkaLrU5KvCn7fK5Fe9D2qxEzHabZUbCx2l221WkI7RAijFucx&#10;4B+msKAdXXqBWkMC9ibqP6CsFtGj79NMeFv5vtdCFQ7EZl7/xublCEEVLiQOhotM+P9gxfP9NjIt&#10;O95w5sDSJ7p99/nr2w/fvrwne/vpI2uySFPAlmpv3DaeTxi2MTM+9NHmN3FhhyLs8SKsOiQmKLho&#10;rh4u5gvOBOXIzYjVXWuImJ4qb1l2Om60y6yhhf0zTKfSHyU5bBybOv540WRAoKXpDSRybSAa6IbS&#10;i95oudHG5A6Mw+7GRLYHWoPNpqbnPMIvZfmSNeB4qiupXAbtqEA+cZKlYyCBHG0yzyNYJTkzihY/&#10;e6UygTZ/U0nsjSMRsq4nJbO38/JYBC5x+uRFpvN65p36+Vy6736i1XcAAAD//wMAUEsDBBQABgAI&#10;AAAAIQABuk2o2QAAAAIBAAAPAAAAZHJzL2Rvd25yZXYueG1sTI/BTsMwEETvSP0Ha5G4Ubs9RCGN&#10;U1WoXOBEqSr15sZLEhKvQ7xNw9/jcqGXkVYzmnmbryfXiRGH0HjSsJgrEEiltw1VGvYfL48piMCG&#10;rOk8oYYfDLAuZne5yay/0DuOO65ELKGQGQ01c59JGcoanQlz3yNF79MPznA8h0rawVxiuevkUqlE&#10;OtNQXKhNj881lu3u7DRw8sUHm3y/tot9eziqNzWqzVbrh/tpswLBOPF/GK74ER2KyHTyZ7JBdBri&#10;I/yn0UuX6ROI0zUki1zeohe/AAAA//8DAFBLAQItABQABgAIAAAAIQC2gziS/gAAAOEBAAATAAAA&#10;AAAAAAAAAAAAAAAAAABbQ29udGVudF9UeXBlc10ueG1sUEsBAi0AFAAGAAgAAAAhADj9If/WAAAA&#10;lAEAAAsAAAAAAAAAAAAAAAAALwEAAF9yZWxzLy5yZWxzUEsBAi0AFAAGAAgAAAAhALYXQ03YAQAA&#10;jAMAAA4AAAAAAAAAAAAAAAAALgIAAGRycy9lMm9Eb2MueG1sUEsBAi0AFAAGAAgAAAAhAAG6TajZ&#10;AAAAAgEAAA8AAAAAAAAAAAAAAAAAMgQAAGRycy9kb3ducmV2LnhtbFBLBQYAAAAABAAEAPMAAAA4&#10;BQAAAAA=&#10;" strokecolor="red">
                <w10:anchorlock/>
              </v:line>
            </w:pict>
          </mc:Fallback>
        </mc:AlternateContent>
      </w:r>
    </w:p>
    <w:p w:rsidR="00090CE9" w:rsidRDefault="00090CE9">
      <w:pPr>
        <w:jc w:val="center"/>
        <w:rPr>
          <w:rFonts w:ascii="time" w:eastAsia="方正仿宋_GBK" w:hAnsi="time" w:cs="方正仿宋_GBK" w:hint="eastAsia"/>
          <w:sz w:val="32"/>
          <w:szCs w:val="32"/>
        </w:rPr>
      </w:pPr>
    </w:p>
    <w:p w:rsidR="00090CE9" w:rsidRDefault="00090CE9">
      <w:pPr>
        <w:spacing w:line="560" w:lineRule="exact"/>
        <w:jc w:val="center"/>
        <w:rPr>
          <w:rFonts w:ascii="time" w:hAnsi="time" w:hint="eastAsia"/>
          <w:b/>
          <w:sz w:val="44"/>
          <w:szCs w:val="44"/>
        </w:rPr>
      </w:pPr>
    </w:p>
    <w:p w:rsidR="00090CE9" w:rsidRDefault="00075715">
      <w:pPr>
        <w:spacing w:line="560" w:lineRule="exact"/>
        <w:jc w:val="center"/>
        <w:rPr>
          <w:rFonts w:ascii="time" w:hAnsi="time" w:hint="eastAsia"/>
          <w:b/>
          <w:sz w:val="44"/>
          <w:szCs w:val="44"/>
        </w:rPr>
      </w:pPr>
      <w:r>
        <w:rPr>
          <w:rFonts w:ascii="time" w:hAnsi="time" w:hint="eastAsia"/>
          <w:b/>
          <w:sz w:val="44"/>
          <w:szCs w:val="44"/>
        </w:rPr>
        <w:t>关于印发《地理科学学院本科生参与创新创业活动管理办法（试行）》的通知</w:t>
      </w:r>
    </w:p>
    <w:p w:rsidR="00090CE9" w:rsidRDefault="00090CE9">
      <w:pPr>
        <w:jc w:val="center"/>
        <w:rPr>
          <w:rFonts w:ascii="time" w:eastAsia="方正仿宋_GBK" w:hAnsi="time" w:cs="方正仿宋_GBK" w:hint="eastAsia"/>
          <w:sz w:val="32"/>
          <w:szCs w:val="32"/>
        </w:rPr>
      </w:pPr>
    </w:p>
    <w:p w:rsidR="00090CE9" w:rsidRDefault="00075715">
      <w:pPr>
        <w:spacing w:line="560" w:lineRule="exact"/>
        <w:jc w:val="left"/>
        <w:rPr>
          <w:rFonts w:ascii="time" w:eastAsia="仿宋_GB2312" w:hAnsi="time" w:hint="eastAsia"/>
          <w:sz w:val="32"/>
          <w:szCs w:val="32"/>
        </w:rPr>
      </w:pPr>
      <w:r>
        <w:rPr>
          <w:rFonts w:ascii="time" w:eastAsia="仿宋_GB2312" w:hAnsi="time" w:hint="eastAsia"/>
          <w:sz w:val="32"/>
          <w:szCs w:val="32"/>
        </w:rPr>
        <w:t>全体师生：</w:t>
      </w:r>
    </w:p>
    <w:p w:rsidR="00090CE9" w:rsidRDefault="00075715">
      <w:pPr>
        <w:spacing w:line="560" w:lineRule="exact"/>
        <w:ind w:firstLineChars="200" w:firstLine="640"/>
        <w:jc w:val="left"/>
        <w:rPr>
          <w:rFonts w:ascii="time" w:eastAsia="仿宋_GB2312" w:hAnsi="time" w:hint="eastAsia"/>
          <w:sz w:val="32"/>
          <w:szCs w:val="32"/>
        </w:rPr>
      </w:pPr>
      <w:r>
        <w:rPr>
          <w:rFonts w:ascii="time" w:eastAsia="仿宋_GB2312" w:hAnsi="time" w:hint="eastAsia"/>
          <w:sz w:val="32"/>
          <w:szCs w:val="32"/>
        </w:rPr>
        <w:t>《地理科学学院本科生参与创新创业活动管理办法（试行）》已经学院党政联席会研究通过，现印发给你们，请遵照执行。</w:t>
      </w:r>
    </w:p>
    <w:p w:rsidR="00090CE9" w:rsidRDefault="00075715">
      <w:pPr>
        <w:spacing w:line="560" w:lineRule="exact"/>
        <w:ind w:firstLineChars="200" w:firstLine="640"/>
        <w:jc w:val="left"/>
        <w:rPr>
          <w:rFonts w:ascii="time" w:eastAsia="仿宋_GB2312" w:hAnsi="time" w:hint="eastAsia"/>
          <w:sz w:val="32"/>
          <w:szCs w:val="32"/>
        </w:rPr>
      </w:pPr>
      <w:r>
        <w:rPr>
          <w:rFonts w:ascii="time" w:eastAsia="仿宋_GB2312" w:hAnsi="time" w:hint="eastAsia"/>
          <w:sz w:val="32"/>
          <w:szCs w:val="32"/>
        </w:rPr>
        <w:t>特此通知。</w:t>
      </w:r>
    </w:p>
    <w:p w:rsidR="00090CE9" w:rsidRDefault="00090CE9">
      <w:pPr>
        <w:ind w:firstLine="600"/>
        <w:rPr>
          <w:rFonts w:ascii="仿宋_GB2312" w:eastAsia="仿宋_GB2312" w:hAnsi="仿宋"/>
          <w:sz w:val="32"/>
          <w:szCs w:val="32"/>
        </w:rPr>
      </w:pPr>
    </w:p>
    <w:p w:rsidR="00090CE9" w:rsidRDefault="00090CE9">
      <w:pPr>
        <w:ind w:firstLine="600"/>
        <w:rPr>
          <w:rFonts w:ascii="仿宋_GB2312" w:eastAsia="仿宋_GB2312" w:hAnsi="仿宋"/>
          <w:sz w:val="32"/>
          <w:szCs w:val="32"/>
        </w:rPr>
      </w:pPr>
    </w:p>
    <w:p w:rsidR="00090CE9" w:rsidRDefault="00075715">
      <w:pPr>
        <w:ind w:firstLineChars="1550" w:firstLine="4960"/>
        <w:rPr>
          <w:rFonts w:ascii="仿宋_GB2312" w:eastAsia="仿宋_GB2312" w:hAnsi="仿宋"/>
          <w:sz w:val="32"/>
          <w:szCs w:val="32"/>
        </w:rPr>
      </w:pPr>
      <w:r>
        <w:rPr>
          <w:rFonts w:ascii="仿宋_GB2312" w:eastAsia="仿宋_GB2312" w:hAnsi="仿宋" w:hint="eastAsia"/>
          <w:sz w:val="32"/>
          <w:szCs w:val="32"/>
        </w:rPr>
        <w:t>西南大学地理科学学院</w:t>
      </w:r>
    </w:p>
    <w:p w:rsidR="00090CE9" w:rsidRDefault="00075715">
      <w:pPr>
        <w:wordWrap w:val="0"/>
        <w:jc w:val="right"/>
        <w:rPr>
          <w:rFonts w:eastAsia="仿宋_GB2312"/>
          <w:sz w:val="32"/>
          <w:szCs w:val="32"/>
        </w:rPr>
      </w:pPr>
      <w:r>
        <w:rPr>
          <w:rFonts w:eastAsia="仿宋_GB2312" w:hint="eastAsia"/>
          <w:sz w:val="32"/>
          <w:szCs w:val="32"/>
        </w:rPr>
        <w:t>2018</w:t>
      </w:r>
      <w:r>
        <w:rPr>
          <w:rFonts w:eastAsia="仿宋_GB2312" w:hint="eastAsia"/>
          <w:sz w:val="32"/>
          <w:szCs w:val="32"/>
        </w:rPr>
        <w:t>年</w:t>
      </w:r>
      <w:r>
        <w:rPr>
          <w:rFonts w:eastAsia="仿宋_GB2312" w:hint="eastAsia"/>
          <w:sz w:val="32"/>
          <w:szCs w:val="32"/>
        </w:rPr>
        <w:t>10</w:t>
      </w:r>
      <w:r>
        <w:rPr>
          <w:rFonts w:eastAsia="仿宋_GB2312" w:hint="eastAsia"/>
          <w:sz w:val="32"/>
          <w:szCs w:val="32"/>
        </w:rPr>
        <w:t>月</w:t>
      </w:r>
      <w:r w:rsidR="00C666F0">
        <w:rPr>
          <w:rFonts w:eastAsia="仿宋_GB2312" w:hint="eastAsia"/>
          <w:sz w:val="32"/>
          <w:szCs w:val="32"/>
        </w:rPr>
        <w:t>23</w:t>
      </w:r>
      <w:r>
        <w:rPr>
          <w:rFonts w:eastAsia="仿宋_GB2312" w:hint="eastAsia"/>
          <w:sz w:val="32"/>
          <w:szCs w:val="32"/>
        </w:rPr>
        <w:t>日</w:t>
      </w:r>
      <w:r>
        <w:rPr>
          <w:rFonts w:eastAsia="仿宋_GB2312" w:hint="eastAsia"/>
          <w:sz w:val="32"/>
          <w:szCs w:val="32"/>
        </w:rPr>
        <w:t xml:space="preserve">  </w:t>
      </w:r>
    </w:p>
    <w:p w:rsidR="00090CE9" w:rsidRDefault="00090CE9">
      <w:pPr>
        <w:jc w:val="center"/>
        <w:rPr>
          <w:rFonts w:eastAsia="仿宋_GB2312"/>
          <w:sz w:val="32"/>
          <w:szCs w:val="32"/>
        </w:rPr>
        <w:sectPr w:rsidR="00090CE9">
          <w:footerReference w:type="default" r:id="rId7"/>
          <w:pgSz w:w="11906" w:h="16838"/>
          <w:pgMar w:top="1440" w:right="1800" w:bottom="1440" w:left="1800" w:header="851" w:footer="992" w:gutter="0"/>
          <w:pgNumType w:fmt="numberInDash"/>
          <w:cols w:space="425"/>
          <w:docGrid w:type="lines" w:linePitch="312"/>
        </w:sectPr>
      </w:pPr>
    </w:p>
    <w:p w:rsidR="00090CE9" w:rsidRDefault="00075715">
      <w:pPr>
        <w:spacing w:beforeLines="200" w:before="624" w:line="560" w:lineRule="exact"/>
        <w:jc w:val="center"/>
        <w:rPr>
          <w:rFonts w:ascii="time" w:hAnsi="time" w:hint="eastAsia"/>
          <w:b/>
          <w:sz w:val="44"/>
          <w:szCs w:val="44"/>
        </w:rPr>
      </w:pPr>
      <w:r>
        <w:rPr>
          <w:rFonts w:ascii="time" w:hAnsi="time" w:hint="eastAsia"/>
          <w:b/>
          <w:sz w:val="44"/>
          <w:szCs w:val="44"/>
        </w:rPr>
        <w:lastRenderedPageBreak/>
        <w:t>地理科学学院本科生参与创新创业活动管理办法</w:t>
      </w:r>
    </w:p>
    <w:p w:rsidR="00090CE9" w:rsidRDefault="00075715">
      <w:pPr>
        <w:spacing w:beforeLines="100" w:before="312" w:afterLines="100" w:after="312" w:line="360" w:lineRule="auto"/>
        <w:jc w:val="center"/>
        <w:rPr>
          <w:color w:val="000000" w:themeColor="text1"/>
          <w:sz w:val="32"/>
          <w:szCs w:val="40"/>
        </w:rPr>
      </w:pPr>
      <w:r>
        <w:rPr>
          <w:rFonts w:hint="eastAsia"/>
          <w:color w:val="000000" w:themeColor="text1"/>
          <w:sz w:val="32"/>
          <w:szCs w:val="40"/>
        </w:rPr>
        <w:t>（试行）</w:t>
      </w:r>
    </w:p>
    <w:p w:rsidR="00090CE9" w:rsidRDefault="00075715">
      <w:pPr>
        <w:spacing w:line="360" w:lineRule="auto"/>
        <w:ind w:firstLineChars="200" w:firstLine="640"/>
        <w:rPr>
          <w:rFonts w:eastAsia="仿宋_GB2312"/>
          <w:color w:val="000000" w:themeColor="text1"/>
          <w:kern w:val="0"/>
          <w:sz w:val="32"/>
          <w:szCs w:val="32"/>
        </w:rPr>
      </w:pPr>
      <w:r>
        <w:rPr>
          <w:rFonts w:ascii="time" w:eastAsia="黑体" w:hAnsi="time"/>
          <w:sz w:val="32"/>
          <w:szCs w:val="32"/>
        </w:rPr>
        <w:t>第一条</w:t>
      </w:r>
      <w:r>
        <w:rPr>
          <w:rFonts w:eastAsia="仿宋_GB2312"/>
          <w:color w:val="000000" w:themeColor="text1"/>
          <w:sz w:val="32"/>
          <w:szCs w:val="32"/>
        </w:rPr>
        <w:t xml:space="preserve"> </w:t>
      </w:r>
      <w:r>
        <w:rPr>
          <w:rFonts w:eastAsia="仿宋_GB2312"/>
          <w:color w:val="000000" w:themeColor="text1"/>
          <w:sz w:val="32"/>
          <w:szCs w:val="32"/>
        </w:rPr>
        <w:t>为</w:t>
      </w:r>
      <w:r>
        <w:rPr>
          <w:rFonts w:eastAsia="仿宋_GB2312"/>
          <w:color w:val="000000" w:themeColor="text1"/>
          <w:kern w:val="0"/>
          <w:sz w:val="32"/>
          <w:szCs w:val="32"/>
        </w:rPr>
        <w:t>进一步调动</w:t>
      </w:r>
      <w:r>
        <w:rPr>
          <w:rFonts w:eastAsia="仿宋_GB2312" w:hint="eastAsia"/>
          <w:color w:val="000000" w:themeColor="text1"/>
          <w:kern w:val="0"/>
          <w:sz w:val="32"/>
          <w:szCs w:val="32"/>
        </w:rPr>
        <w:t>学院在校</w:t>
      </w:r>
      <w:r>
        <w:rPr>
          <w:rFonts w:eastAsia="仿宋_GB2312"/>
          <w:color w:val="000000" w:themeColor="text1"/>
          <w:kern w:val="0"/>
          <w:sz w:val="32"/>
          <w:szCs w:val="32"/>
        </w:rPr>
        <w:t>本科学生</w:t>
      </w:r>
      <w:r>
        <w:rPr>
          <w:rFonts w:eastAsia="仿宋_GB2312" w:hint="eastAsia"/>
          <w:color w:val="000000" w:themeColor="text1"/>
          <w:kern w:val="0"/>
          <w:sz w:val="32"/>
          <w:szCs w:val="32"/>
        </w:rPr>
        <w:t>（以下简称“学生”）</w:t>
      </w:r>
      <w:r>
        <w:rPr>
          <w:rFonts w:eastAsia="仿宋_GB2312"/>
          <w:color w:val="000000" w:themeColor="text1"/>
          <w:kern w:val="0"/>
          <w:sz w:val="32"/>
          <w:szCs w:val="32"/>
        </w:rPr>
        <w:t>参与科学研究、技术开发、学科竞赛</w:t>
      </w:r>
      <w:r>
        <w:rPr>
          <w:rFonts w:eastAsia="仿宋_GB2312" w:hint="eastAsia"/>
          <w:color w:val="000000" w:themeColor="text1"/>
          <w:kern w:val="0"/>
          <w:sz w:val="32"/>
          <w:szCs w:val="32"/>
        </w:rPr>
        <w:t>、创业实践等</w:t>
      </w:r>
      <w:r>
        <w:rPr>
          <w:rFonts w:eastAsia="仿宋_GB2312"/>
          <w:color w:val="000000" w:themeColor="text1"/>
          <w:kern w:val="0"/>
          <w:sz w:val="32"/>
          <w:szCs w:val="32"/>
        </w:rPr>
        <w:t>各类</w:t>
      </w:r>
      <w:r>
        <w:rPr>
          <w:rFonts w:eastAsia="仿宋_GB2312" w:hint="eastAsia"/>
          <w:color w:val="000000" w:themeColor="text1"/>
          <w:kern w:val="0"/>
          <w:sz w:val="32"/>
          <w:szCs w:val="32"/>
        </w:rPr>
        <w:t>创新创业</w:t>
      </w:r>
      <w:r>
        <w:rPr>
          <w:rFonts w:eastAsia="仿宋_GB2312"/>
          <w:color w:val="000000" w:themeColor="text1"/>
          <w:kern w:val="0"/>
          <w:sz w:val="32"/>
          <w:szCs w:val="32"/>
        </w:rPr>
        <w:t>活动的主动性和积极性，激发培养学生的创新意识，提高创新能力、实践能力和科学素质，</w:t>
      </w:r>
      <w:r>
        <w:rPr>
          <w:rFonts w:eastAsia="仿宋_GB2312"/>
          <w:color w:val="000000" w:themeColor="text1"/>
          <w:sz w:val="32"/>
          <w:szCs w:val="32"/>
        </w:rPr>
        <w:t>营造良好的人才成长环境，</w:t>
      </w:r>
      <w:r>
        <w:rPr>
          <w:rFonts w:eastAsia="仿宋_GB2312"/>
          <w:color w:val="000000" w:themeColor="text1"/>
          <w:kern w:val="0"/>
          <w:sz w:val="32"/>
          <w:szCs w:val="32"/>
        </w:rPr>
        <w:t>特制定本办法。</w:t>
      </w:r>
    </w:p>
    <w:p w:rsidR="00090CE9" w:rsidRDefault="00075715">
      <w:pPr>
        <w:spacing w:line="360" w:lineRule="auto"/>
        <w:ind w:firstLineChars="200" w:firstLine="640"/>
        <w:rPr>
          <w:rFonts w:eastAsia="仿宋_GB2312"/>
          <w:color w:val="000000" w:themeColor="text1"/>
          <w:kern w:val="0"/>
          <w:sz w:val="32"/>
          <w:szCs w:val="32"/>
        </w:rPr>
      </w:pPr>
      <w:r>
        <w:rPr>
          <w:rFonts w:ascii="time" w:eastAsia="黑体" w:hAnsi="time"/>
          <w:sz w:val="32"/>
          <w:szCs w:val="32"/>
        </w:rPr>
        <w:t>第二条</w:t>
      </w:r>
      <w:r>
        <w:rPr>
          <w:rFonts w:eastAsia="仿宋_GB2312"/>
          <w:color w:val="000000" w:themeColor="text1"/>
          <w:kern w:val="0"/>
          <w:sz w:val="32"/>
          <w:szCs w:val="32"/>
        </w:rPr>
        <w:t xml:space="preserve"> </w:t>
      </w:r>
      <w:r>
        <w:rPr>
          <w:rFonts w:eastAsia="仿宋_GB2312"/>
          <w:color w:val="000000" w:themeColor="text1"/>
          <w:kern w:val="0"/>
          <w:sz w:val="32"/>
          <w:szCs w:val="32"/>
        </w:rPr>
        <w:t>学院成立</w:t>
      </w:r>
      <w:r>
        <w:rPr>
          <w:rFonts w:eastAsia="仿宋_GB2312" w:hint="eastAsia"/>
          <w:color w:val="000000" w:themeColor="text1"/>
          <w:kern w:val="0"/>
          <w:sz w:val="32"/>
          <w:szCs w:val="32"/>
        </w:rPr>
        <w:t>地理科学学院本科</w:t>
      </w:r>
      <w:r>
        <w:rPr>
          <w:rFonts w:eastAsia="仿宋_GB2312"/>
          <w:color w:val="000000" w:themeColor="text1"/>
          <w:kern w:val="0"/>
          <w:sz w:val="32"/>
          <w:szCs w:val="32"/>
        </w:rPr>
        <w:t>生</w:t>
      </w:r>
      <w:r>
        <w:rPr>
          <w:rFonts w:eastAsia="仿宋_GB2312" w:hint="eastAsia"/>
          <w:color w:val="000000" w:themeColor="text1"/>
          <w:kern w:val="0"/>
          <w:sz w:val="32"/>
          <w:szCs w:val="32"/>
        </w:rPr>
        <w:t>创新创业</w:t>
      </w:r>
      <w:r>
        <w:rPr>
          <w:rFonts w:eastAsia="仿宋_GB2312"/>
          <w:color w:val="000000" w:themeColor="text1"/>
          <w:kern w:val="0"/>
          <w:sz w:val="32"/>
          <w:szCs w:val="32"/>
        </w:rPr>
        <w:t>活动领导小组（以下简称</w:t>
      </w:r>
      <w:r>
        <w:rPr>
          <w:rFonts w:eastAsia="仿宋_GB2312"/>
          <w:color w:val="000000" w:themeColor="text1"/>
          <w:kern w:val="0"/>
          <w:sz w:val="32"/>
          <w:szCs w:val="32"/>
        </w:rPr>
        <w:t>“</w:t>
      </w:r>
      <w:r>
        <w:rPr>
          <w:rFonts w:eastAsia="仿宋_GB2312"/>
          <w:color w:val="000000" w:themeColor="text1"/>
          <w:kern w:val="0"/>
          <w:sz w:val="32"/>
          <w:szCs w:val="32"/>
        </w:rPr>
        <w:t>领导小组</w:t>
      </w:r>
      <w:r>
        <w:rPr>
          <w:rFonts w:eastAsia="仿宋_GB2312"/>
          <w:color w:val="000000" w:themeColor="text1"/>
          <w:kern w:val="0"/>
          <w:sz w:val="32"/>
          <w:szCs w:val="32"/>
        </w:rPr>
        <w:t>”</w:t>
      </w:r>
      <w:r>
        <w:rPr>
          <w:rFonts w:eastAsia="仿宋_GB2312"/>
          <w:color w:val="000000" w:themeColor="text1"/>
          <w:kern w:val="0"/>
          <w:sz w:val="32"/>
          <w:szCs w:val="32"/>
        </w:rPr>
        <w:t>）</w:t>
      </w:r>
      <w:r>
        <w:rPr>
          <w:rFonts w:eastAsia="仿宋_GB2312" w:hint="eastAsia"/>
          <w:color w:val="000000" w:themeColor="text1"/>
          <w:kern w:val="0"/>
          <w:sz w:val="32"/>
          <w:szCs w:val="32"/>
        </w:rPr>
        <w:t>，对学生积极、顺利参与创新创业活动进行全面领导。领导小组组长</w:t>
      </w:r>
      <w:r>
        <w:rPr>
          <w:rFonts w:eastAsia="仿宋_GB2312"/>
          <w:color w:val="000000" w:themeColor="text1"/>
          <w:kern w:val="0"/>
          <w:sz w:val="32"/>
          <w:szCs w:val="32"/>
        </w:rPr>
        <w:t>由院长</w:t>
      </w:r>
      <w:r>
        <w:rPr>
          <w:rFonts w:eastAsia="仿宋_GB2312" w:hint="eastAsia"/>
          <w:color w:val="000000" w:themeColor="text1"/>
          <w:kern w:val="0"/>
          <w:sz w:val="32"/>
          <w:szCs w:val="32"/>
        </w:rPr>
        <w:t>担任</w:t>
      </w:r>
      <w:r>
        <w:rPr>
          <w:rFonts w:eastAsia="仿宋_GB2312"/>
          <w:color w:val="000000" w:themeColor="text1"/>
          <w:kern w:val="0"/>
          <w:sz w:val="32"/>
          <w:szCs w:val="32"/>
        </w:rPr>
        <w:t>，</w:t>
      </w:r>
      <w:r>
        <w:rPr>
          <w:rFonts w:eastAsia="仿宋_GB2312" w:hint="eastAsia"/>
          <w:color w:val="000000" w:themeColor="text1"/>
          <w:kern w:val="0"/>
          <w:sz w:val="32"/>
          <w:szCs w:val="32"/>
        </w:rPr>
        <w:t>党委副书记、</w:t>
      </w:r>
      <w:r>
        <w:rPr>
          <w:rFonts w:eastAsia="仿宋_GB2312"/>
          <w:color w:val="000000" w:themeColor="text1"/>
          <w:kern w:val="0"/>
          <w:sz w:val="32"/>
          <w:szCs w:val="32"/>
        </w:rPr>
        <w:t>分管科研副院长、分管教学副院长为副组长，</w:t>
      </w:r>
      <w:r>
        <w:rPr>
          <w:rFonts w:eastAsia="仿宋_GB2312" w:hint="eastAsia"/>
          <w:color w:val="000000" w:themeColor="text1"/>
          <w:kern w:val="0"/>
          <w:sz w:val="32"/>
          <w:szCs w:val="32"/>
        </w:rPr>
        <w:t>成员包括</w:t>
      </w:r>
      <w:r>
        <w:rPr>
          <w:rFonts w:eastAsia="仿宋_GB2312"/>
          <w:color w:val="000000" w:themeColor="text1"/>
          <w:kern w:val="0"/>
          <w:sz w:val="32"/>
          <w:szCs w:val="32"/>
        </w:rPr>
        <w:t>学术委员会主任、团委书记、科研秘书、本科教学秘书</w:t>
      </w:r>
      <w:r>
        <w:rPr>
          <w:rFonts w:eastAsia="仿宋_GB2312" w:hint="eastAsia"/>
          <w:color w:val="000000" w:themeColor="text1"/>
          <w:kern w:val="0"/>
          <w:sz w:val="32"/>
          <w:szCs w:val="32"/>
        </w:rPr>
        <w:t>、本科生</w:t>
      </w:r>
      <w:r>
        <w:rPr>
          <w:rFonts w:eastAsia="仿宋_GB2312"/>
          <w:color w:val="000000" w:themeColor="text1"/>
          <w:kern w:val="0"/>
          <w:sz w:val="32"/>
          <w:szCs w:val="32"/>
        </w:rPr>
        <w:t>辅导员</w:t>
      </w:r>
      <w:r>
        <w:rPr>
          <w:rFonts w:eastAsia="仿宋_GB2312" w:hint="eastAsia"/>
          <w:color w:val="000000" w:themeColor="text1"/>
          <w:kern w:val="0"/>
          <w:sz w:val="32"/>
          <w:szCs w:val="32"/>
        </w:rPr>
        <w:t>、学生双创中心主任。</w:t>
      </w:r>
    </w:p>
    <w:p w:rsidR="00090CE9" w:rsidRDefault="00075715">
      <w:pPr>
        <w:spacing w:line="360" w:lineRule="auto"/>
        <w:ind w:firstLineChars="200" w:firstLine="640"/>
        <w:rPr>
          <w:rFonts w:eastAsia="仿宋_GB2312"/>
          <w:color w:val="000000" w:themeColor="text1"/>
          <w:kern w:val="0"/>
          <w:sz w:val="32"/>
          <w:szCs w:val="32"/>
        </w:rPr>
      </w:pPr>
      <w:r>
        <w:rPr>
          <w:rFonts w:ascii="time" w:eastAsia="黑体" w:hAnsi="time"/>
          <w:sz w:val="32"/>
          <w:szCs w:val="32"/>
        </w:rPr>
        <w:t>第三条</w:t>
      </w:r>
      <w:r>
        <w:rPr>
          <w:rFonts w:eastAsia="仿宋_GB2312"/>
          <w:color w:val="000000" w:themeColor="text1"/>
          <w:kern w:val="0"/>
          <w:sz w:val="32"/>
          <w:szCs w:val="32"/>
        </w:rPr>
        <w:t xml:space="preserve"> </w:t>
      </w:r>
      <w:r>
        <w:rPr>
          <w:rFonts w:eastAsia="仿宋_GB2312"/>
          <w:color w:val="000000" w:themeColor="text1"/>
          <w:kern w:val="0"/>
          <w:sz w:val="32"/>
          <w:szCs w:val="32"/>
        </w:rPr>
        <w:t>学院</w:t>
      </w:r>
      <w:r>
        <w:rPr>
          <w:rFonts w:eastAsia="仿宋_GB2312" w:hint="eastAsia"/>
          <w:color w:val="000000" w:themeColor="text1"/>
          <w:kern w:val="0"/>
          <w:sz w:val="32"/>
          <w:szCs w:val="32"/>
        </w:rPr>
        <w:t>团委</w:t>
      </w:r>
      <w:r>
        <w:rPr>
          <w:rFonts w:eastAsia="仿宋_GB2312"/>
          <w:color w:val="000000" w:themeColor="text1"/>
          <w:kern w:val="0"/>
          <w:sz w:val="32"/>
          <w:szCs w:val="32"/>
        </w:rPr>
        <w:t>成立学生双创中心，设</w:t>
      </w:r>
      <w:r>
        <w:rPr>
          <w:rFonts w:eastAsia="仿宋_GB2312" w:hint="eastAsia"/>
          <w:color w:val="000000" w:themeColor="text1"/>
          <w:kern w:val="0"/>
          <w:sz w:val="32"/>
          <w:szCs w:val="32"/>
        </w:rPr>
        <w:t>主任一名，由分管创新创业活动的学生会副主席兼任。学生双创中心</w:t>
      </w:r>
      <w:r>
        <w:rPr>
          <w:rFonts w:eastAsia="仿宋_GB2312"/>
          <w:color w:val="000000" w:themeColor="text1"/>
          <w:kern w:val="0"/>
          <w:sz w:val="32"/>
          <w:szCs w:val="32"/>
        </w:rPr>
        <w:t>的日常工作由学生双创中心下设的创新创业部负责。具体职责如下：</w:t>
      </w:r>
    </w:p>
    <w:p w:rsidR="00090CE9" w:rsidRDefault="00075715">
      <w:pPr>
        <w:spacing w:line="360" w:lineRule="auto"/>
        <w:ind w:firstLineChars="200" w:firstLine="640"/>
        <w:rPr>
          <w:rFonts w:eastAsia="仿宋_GB2312"/>
          <w:color w:val="000000" w:themeColor="text1"/>
          <w:kern w:val="0"/>
          <w:sz w:val="32"/>
          <w:szCs w:val="32"/>
        </w:rPr>
      </w:pPr>
      <w:r>
        <w:rPr>
          <w:rFonts w:eastAsia="仿宋_GB2312"/>
          <w:color w:val="000000" w:themeColor="text1"/>
          <w:kern w:val="0"/>
          <w:sz w:val="32"/>
          <w:szCs w:val="32"/>
        </w:rPr>
        <w:t>1.</w:t>
      </w:r>
      <w:r>
        <w:rPr>
          <w:rFonts w:eastAsia="仿宋_GB2312"/>
          <w:color w:val="000000" w:themeColor="text1"/>
          <w:kern w:val="0"/>
          <w:sz w:val="32"/>
          <w:szCs w:val="32"/>
        </w:rPr>
        <w:t>做好大学生</w:t>
      </w:r>
      <w:r>
        <w:rPr>
          <w:rFonts w:eastAsia="仿宋_GB2312" w:hint="eastAsia"/>
          <w:color w:val="000000" w:themeColor="text1"/>
          <w:kern w:val="0"/>
          <w:sz w:val="32"/>
          <w:szCs w:val="32"/>
        </w:rPr>
        <w:t>创新创业</w:t>
      </w:r>
      <w:r>
        <w:rPr>
          <w:rFonts w:eastAsia="仿宋_GB2312"/>
          <w:color w:val="000000" w:themeColor="text1"/>
          <w:kern w:val="0"/>
          <w:sz w:val="32"/>
          <w:szCs w:val="32"/>
        </w:rPr>
        <w:t>活动的宣传发动，并为学院学生</w:t>
      </w:r>
      <w:r>
        <w:rPr>
          <w:rFonts w:eastAsia="仿宋_GB2312" w:hint="eastAsia"/>
          <w:color w:val="000000" w:themeColor="text1"/>
          <w:kern w:val="0"/>
          <w:sz w:val="32"/>
          <w:szCs w:val="32"/>
        </w:rPr>
        <w:t>创新创业活动</w:t>
      </w:r>
      <w:r>
        <w:rPr>
          <w:rFonts w:eastAsia="仿宋_GB2312"/>
          <w:color w:val="000000" w:themeColor="text1"/>
          <w:kern w:val="0"/>
          <w:sz w:val="32"/>
          <w:szCs w:val="32"/>
        </w:rPr>
        <w:t>做好指导、管理、协调和服务工作；</w:t>
      </w:r>
    </w:p>
    <w:p w:rsidR="00090CE9" w:rsidRDefault="00075715">
      <w:pPr>
        <w:spacing w:line="360" w:lineRule="auto"/>
        <w:ind w:firstLineChars="200" w:firstLine="640"/>
        <w:rPr>
          <w:rFonts w:eastAsia="仿宋_GB2312"/>
          <w:color w:val="000000" w:themeColor="text1"/>
          <w:kern w:val="0"/>
          <w:sz w:val="32"/>
          <w:szCs w:val="32"/>
        </w:rPr>
      </w:pPr>
      <w:r>
        <w:rPr>
          <w:rFonts w:eastAsia="仿宋_GB2312"/>
          <w:color w:val="000000" w:themeColor="text1"/>
          <w:kern w:val="0"/>
          <w:sz w:val="32"/>
          <w:szCs w:val="32"/>
        </w:rPr>
        <w:lastRenderedPageBreak/>
        <w:t>2.</w:t>
      </w:r>
      <w:r>
        <w:rPr>
          <w:rFonts w:eastAsia="仿宋_GB2312"/>
          <w:color w:val="000000" w:themeColor="text1"/>
          <w:kern w:val="0"/>
          <w:sz w:val="32"/>
          <w:szCs w:val="32"/>
        </w:rPr>
        <w:t>全面规划学院学生</w:t>
      </w:r>
      <w:r>
        <w:rPr>
          <w:rFonts w:eastAsia="仿宋_GB2312" w:hint="eastAsia"/>
          <w:color w:val="000000" w:themeColor="text1"/>
          <w:kern w:val="0"/>
          <w:sz w:val="32"/>
          <w:szCs w:val="32"/>
        </w:rPr>
        <w:t>创新创业</w:t>
      </w:r>
      <w:r>
        <w:rPr>
          <w:rFonts w:eastAsia="仿宋_GB2312"/>
          <w:color w:val="000000" w:themeColor="text1"/>
          <w:kern w:val="0"/>
          <w:sz w:val="32"/>
          <w:szCs w:val="32"/>
        </w:rPr>
        <w:t>活动方案，实施地理科学学院大学生</w:t>
      </w:r>
      <w:r>
        <w:rPr>
          <w:rFonts w:eastAsia="仿宋_GB2312" w:hint="eastAsia"/>
          <w:color w:val="000000" w:themeColor="text1"/>
          <w:kern w:val="0"/>
          <w:sz w:val="32"/>
          <w:szCs w:val="32"/>
        </w:rPr>
        <w:t>创新创业</w:t>
      </w:r>
      <w:r>
        <w:rPr>
          <w:rFonts w:eastAsia="仿宋_GB2312"/>
          <w:color w:val="000000" w:themeColor="text1"/>
          <w:kern w:val="0"/>
          <w:sz w:val="32"/>
          <w:szCs w:val="32"/>
        </w:rPr>
        <w:t>训练计划；</w:t>
      </w:r>
    </w:p>
    <w:p w:rsidR="00090CE9" w:rsidRDefault="00075715">
      <w:pPr>
        <w:spacing w:line="360" w:lineRule="auto"/>
        <w:ind w:firstLineChars="200" w:firstLine="640"/>
        <w:rPr>
          <w:rFonts w:eastAsia="仿宋_GB2312"/>
          <w:color w:val="000000" w:themeColor="text1"/>
          <w:kern w:val="0"/>
          <w:sz w:val="32"/>
          <w:szCs w:val="32"/>
        </w:rPr>
      </w:pPr>
      <w:r>
        <w:rPr>
          <w:rFonts w:eastAsia="仿宋_GB2312"/>
          <w:color w:val="000000" w:themeColor="text1"/>
          <w:kern w:val="0"/>
          <w:sz w:val="32"/>
          <w:szCs w:val="32"/>
        </w:rPr>
        <w:t>3.</w:t>
      </w:r>
      <w:r>
        <w:rPr>
          <w:rFonts w:eastAsia="仿宋_GB2312"/>
          <w:color w:val="000000" w:themeColor="text1"/>
          <w:kern w:val="0"/>
          <w:sz w:val="32"/>
          <w:szCs w:val="32"/>
        </w:rPr>
        <w:t>负责校级大学生</w:t>
      </w:r>
      <w:r>
        <w:rPr>
          <w:rFonts w:eastAsia="仿宋_GB2312" w:hint="eastAsia"/>
          <w:color w:val="000000" w:themeColor="text1"/>
          <w:kern w:val="0"/>
          <w:sz w:val="32"/>
          <w:szCs w:val="32"/>
        </w:rPr>
        <w:t>创新创业</w:t>
      </w:r>
      <w:r>
        <w:rPr>
          <w:rFonts w:eastAsia="仿宋_GB2312"/>
          <w:color w:val="000000" w:themeColor="text1"/>
          <w:kern w:val="0"/>
          <w:sz w:val="32"/>
          <w:szCs w:val="32"/>
        </w:rPr>
        <w:t>项目的申报、中期检查和结题等日常管理</w:t>
      </w:r>
      <w:r>
        <w:rPr>
          <w:rFonts w:eastAsia="仿宋_GB2312" w:hint="eastAsia"/>
          <w:color w:val="000000" w:themeColor="text1"/>
          <w:kern w:val="0"/>
          <w:sz w:val="32"/>
          <w:szCs w:val="32"/>
        </w:rPr>
        <w:t>与协调</w:t>
      </w:r>
      <w:r>
        <w:rPr>
          <w:rFonts w:eastAsia="仿宋_GB2312"/>
          <w:color w:val="000000" w:themeColor="text1"/>
          <w:kern w:val="0"/>
          <w:sz w:val="32"/>
          <w:szCs w:val="32"/>
        </w:rPr>
        <w:t>工作；</w:t>
      </w:r>
    </w:p>
    <w:p w:rsidR="00090CE9" w:rsidRDefault="00075715">
      <w:pPr>
        <w:spacing w:line="360" w:lineRule="auto"/>
        <w:ind w:firstLineChars="200" w:firstLine="640"/>
        <w:rPr>
          <w:rFonts w:eastAsia="仿宋_GB2312"/>
          <w:color w:val="000000" w:themeColor="text1"/>
          <w:kern w:val="0"/>
          <w:sz w:val="32"/>
          <w:szCs w:val="32"/>
        </w:rPr>
      </w:pPr>
      <w:r>
        <w:rPr>
          <w:rFonts w:eastAsia="仿宋_GB2312"/>
          <w:color w:val="000000" w:themeColor="text1"/>
          <w:kern w:val="0"/>
          <w:sz w:val="32"/>
          <w:szCs w:val="32"/>
        </w:rPr>
        <w:t>4.</w:t>
      </w:r>
      <w:r>
        <w:rPr>
          <w:rFonts w:eastAsia="仿宋_GB2312"/>
          <w:color w:val="000000" w:themeColor="text1"/>
          <w:kern w:val="0"/>
          <w:sz w:val="32"/>
          <w:szCs w:val="32"/>
        </w:rPr>
        <w:t>上级交待的其他工作。</w:t>
      </w:r>
    </w:p>
    <w:p w:rsidR="00090CE9" w:rsidRDefault="00075715">
      <w:pPr>
        <w:spacing w:line="360" w:lineRule="auto"/>
        <w:ind w:firstLineChars="200" w:firstLine="640"/>
        <w:rPr>
          <w:rFonts w:eastAsia="仿宋_GB2312"/>
          <w:color w:val="000000" w:themeColor="text1"/>
          <w:kern w:val="0"/>
          <w:sz w:val="32"/>
          <w:szCs w:val="32"/>
        </w:rPr>
      </w:pPr>
      <w:r>
        <w:rPr>
          <w:rFonts w:ascii="time" w:eastAsia="黑体" w:hAnsi="time"/>
          <w:sz w:val="32"/>
          <w:szCs w:val="32"/>
        </w:rPr>
        <w:t>第四条</w:t>
      </w:r>
      <w:r>
        <w:rPr>
          <w:rFonts w:eastAsia="仿宋_GB2312"/>
          <w:color w:val="000000" w:themeColor="text1"/>
          <w:kern w:val="0"/>
          <w:sz w:val="32"/>
          <w:szCs w:val="32"/>
        </w:rPr>
        <w:t xml:space="preserve"> </w:t>
      </w:r>
      <w:r>
        <w:rPr>
          <w:rFonts w:eastAsia="仿宋_GB2312"/>
          <w:color w:val="000000" w:themeColor="text1"/>
          <w:kern w:val="0"/>
          <w:sz w:val="32"/>
          <w:szCs w:val="32"/>
        </w:rPr>
        <w:t>学院鼓励教师指导学生参与</w:t>
      </w:r>
      <w:r>
        <w:rPr>
          <w:rFonts w:eastAsia="仿宋_GB2312" w:hint="eastAsia"/>
          <w:color w:val="000000" w:themeColor="text1"/>
          <w:kern w:val="0"/>
          <w:sz w:val="32"/>
          <w:szCs w:val="32"/>
        </w:rPr>
        <w:t>创新创业</w:t>
      </w:r>
      <w:r>
        <w:rPr>
          <w:rFonts w:eastAsia="仿宋_GB2312"/>
          <w:color w:val="000000" w:themeColor="text1"/>
          <w:kern w:val="0"/>
          <w:sz w:val="32"/>
          <w:szCs w:val="32"/>
        </w:rPr>
        <w:t>活动，指导教师应具有讲师及以上职称或硕士研究生及以上学历，治学严谨，责任心强，对学生的学习、研究、实验、论文撰写与发表等环节进行具体指导和帮助</w:t>
      </w:r>
      <w:r>
        <w:rPr>
          <w:rFonts w:eastAsia="仿宋_GB2312" w:hint="eastAsia"/>
          <w:color w:val="000000" w:themeColor="text1"/>
          <w:kern w:val="0"/>
          <w:sz w:val="32"/>
          <w:szCs w:val="32"/>
        </w:rPr>
        <w:t>。</w:t>
      </w:r>
    </w:p>
    <w:p w:rsidR="00090CE9" w:rsidRDefault="00075715">
      <w:pPr>
        <w:spacing w:line="360" w:lineRule="auto"/>
        <w:ind w:firstLineChars="200" w:firstLine="640"/>
        <w:rPr>
          <w:rFonts w:eastAsia="仿宋_GB2312"/>
          <w:color w:val="000000" w:themeColor="text1"/>
          <w:kern w:val="0"/>
          <w:sz w:val="32"/>
          <w:szCs w:val="32"/>
        </w:rPr>
      </w:pPr>
      <w:r>
        <w:rPr>
          <w:rFonts w:ascii="time" w:eastAsia="黑体" w:hAnsi="time"/>
          <w:sz w:val="32"/>
          <w:szCs w:val="32"/>
        </w:rPr>
        <w:t>第五条</w:t>
      </w:r>
      <w:r>
        <w:rPr>
          <w:rFonts w:eastAsia="仿宋_GB2312"/>
          <w:color w:val="000000" w:themeColor="text1"/>
          <w:kern w:val="0"/>
          <w:sz w:val="32"/>
          <w:szCs w:val="32"/>
        </w:rPr>
        <w:t xml:space="preserve"> </w:t>
      </w:r>
      <w:r>
        <w:rPr>
          <w:rFonts w:eastAsia="仿宋_GB2312"/>
          <w:color w:val="000000" w:themeColor="text1"/>
          <w:kern w:val="0"/>
          <w:sz w:val="32"/>
          <w:szCs w:val="32"/>
        </w:rPr>
        <w:t>学院对学生参加</w:t>
      </w:r>
      <w:r>
        <w:rPr>
          <w:rFonts w:eastAsia="仿宋_GB2312" w:hint="eastAsia"/>
          <w:color w:val="000000" w:themeColor="text1"/>
          <w:kern w:val="0"/>
          <w:sz w:val="32"/>
          <w:szCs w:val="32"/>
        </w:rPr>
        <w:t>地理科学相关专业全国性竞赛</w:t>
      </w:r>
      <w:r>
        <w:rPr>
          <w:rFonts w:eastAsia="仿宋_GB2312"/>
          <w:color w:val="000000" w:themeColor="text1"/>
          <w:kern w:val="0"/>
          <w:sz w:val="32"/>
          <w:szCs w:val="32"/>
        </w:rPr>
        <w:t>提供经费支持，并委派指导教师全程指导。</w:t>
      </w:r>
    </w:p>
    <w:p w:rsidR="00090CE9" w:rsidRDefault="00075715">
      <w:pPr>
        <w:spacing w:line="360" w:lineRule="auto"/>
        <w:ind w:firstLineChars="200" w:firstLine="640"/>
        <w:rPr>
          <w:rFonts w:eastAsia="仿宋_GB2312"/>
          <w:color w:val="000000" w:themeColor="text1"/>
          <w:kern w:val="0"/>
          <w:sz w:val="32"/>
          <w:szCs w:val="32"/>
        </w:rPr>
      </w:pPr>
      <w:r>
        <w:rPr>
          <w:rFonts w:ascii="time" w:eastAsia="黑体" w:hAnsi="time"/>
          <w:sz w:val="32"/>
          <w:szCs w:val="32"/>
        </w:rPr>
        <w:t>第六条</w:t>
      </w:r>
      <w:r>
        <w:rPr>
          <w:rFonts w:eastAsia="仿宋_GB2312"/>
          <w:color w:val="000000" w:themeColor="text1"/>
          <w:kern w:val="0"/>
          <w:sz w:val="32"/>
          <w:szCs w:val="32"/>
        </w:rPr>
        <w:t xml:space="preserve"> </w:t>
      </w:r>
      <w:r>
        <w:rPr>
          <w:rFonts w:eastAsia="仿宋_GB2312"/>
          <w:color w:val="000000" w:themeColor="text1"/>
          <w:kern w:val="0"/>
          <w:sz w:val="32"/>
          <w:szCs w:val="32"/>
        </w:rPr>
        <w:t>学院对学生参与</w:t>
      </w:r>
      <w:r>
        <w:rPr>
          <w:rFonts w:eastAsia="仿宋_GB2312" w:hint="eastAsia"/>
          <w:color w:val="000000" w:themeColor="text1"/>
          <w:kern w:val="0"/>
          <w:sz w:val="32"/>
          <w:szCs w:val="32"/>
        </w:rPr>
        <w:t>创新创业</w:t>
      </w:r>
      <w:r>
        <w:rPr>
          <w:rFonts w:eastAsia="仿宋_GB2312"/>
          <w:color w:val="000000" w:themeColor="text1"/>
          <w:kern w:val="0"/>
          <w:sz w:val="32"/>
          <w:szCs w:val="32"/>
        </w:rPr>
        <w:t>活动给予综合考评加分奖励，加分标准参照《地理科学学院本科学生综合考评实施细则》。</w:t>
      </w:r>
    </w:p>
    <w:p w:rsidR="00090CE9" w:rsidRDefault="00075715">
      <w:pPr>
        <w:spacing w:line="360" w:lineRule="auto"/>
        <w:ind w:firstLineChars="200" w:firstLine="640"/>
        <w:rPr>
          <w:rFonts w:eastAsia="仿宋_GB2312"/>
          <w:color w:val="000000" w:themeColor="text1"/>
          <w:kern w:val="0"/>
          <w:sz w:val="32"/>
          <w:szCs w:val="32"/>
        </w:rPr>
      </w:pPr>
      <w:r>
        <w:rPr>
          <w:rFonts w:ascii="time" w:eastAsia="黑体" w:hAnsi="time"/>
          <w:sz w:val="32"/>
          <w:szCs w:val="32"/>
        </w:rPr>
        <w:t>第七条</w:t>
      </w:r>
      <w:r>
        <w:rPr>
          <w:rFonts w:eastAsia="仿宋_GB2312"/>
          <w:color w:val="000000" w:themeColor="text1"/>
          <w:kern w:val="0"/>
          <w:sz w:val="32"/>
          <w:szCs w:val="32"/>
        </w:rPr>
        <w:t xml:space="preserve"> </w:t>
      </w:r>
      <w:r>
        <w:rPr>
          <w:rFonts w:eastAsia="仿宋_GB2312"/>
          <w:color w:val="000000" w:themeColor="text1"/>
          <w:kern w:val="0"/>
          <w:sz w:val="32"/>
          <w:szCs w:val="32"/>
        </w:rPr>
        <w:t>学生以第一作者身份且以西南大学地理科学学院为第一作者单位在学院认可的</w:t>
      </w:r>
      <w:r>
        <w:rPr>
          <w:rFonts w:eastAsia="仿宋_GB2312" w:hint="eastAsia"/>
          <w:color w:val="000000" w:themeColor="text1"/>
          <w:kern w:val="0"/>
          <w:sz w:val="32"/>
          <w:szCs w:val="32"/>
        </w:rPr>
        <w:t>核心及以上级别</w:t>
      </w:r>
      <w:r>
        <w:rPr>
          <w:rFonts w:eastAsia="仿宋_GB2312"/>
          <w:color w:val="000000" w:themeColor="text1"/>
          <w:kern w:val="0"/>
          <w:sz w:val="32"/>
          <w:szCs w:val="32"/>
        </w:rPr>
        <w:t>学术期刊上公开发表与本专业相关的学术论文，经领导小组审核认定后，凭发票给予报销版面费。</w:t>
      </w:r>
    </w:p>
    <w:p w:rsidR="00090CE9" w:rsidRDefault="00075715">
      <w:pPr>
        <w:spacing w:line="360" w:lineRule="auto"/>
        <w:ind w:firstLineChars="200" w:firstLine="640"/>
        <w:rPr>
          <w:rFonts w:eastAsia="仿宋_GB2312"/>
          <w:color w:val="000000" w:themeColor="text1"/>
          <w:kern w:val="0"/>
          <w:sz w:val="32"/>
          <w:szCs w:val="32"/>
        </w:rPr>
      </w:pPr>
      <w:r>
        <w:rPr>
          <w:rFonts w:ascii="time" w:eastAsia="黑体" w:hAnsi="time" w:hint="eastAsia"/>
          <w:sz w:val="32"/>
          <w:szCs w:val="32"/>
        </w:rPr>
        <w:t>第八条</w:t>
      </w:r>
      <w:r>
        <w:rPr>
          <w:rFonts w:eastAsia="仿宋_GB2312" w:hint="eastAsia"/>
          <w:color w:val="000000" w:themeColor="text1"/>
          <w:kern w:val="0"/>
          <w:sz w:val="32"/>
          <w:szCs w:val="32"/>
        </w:rPr>
        <w:t xml:space="preserve"> </w:t>
      </w:r>
      <w:r>
        <w:rPr>
          <w:rFonts w:eastAsia="仿宋_GB2312"/>
          <w:color w:val="000000" w:themeColor="text1"/>
          <w:kern w:val="0"/>
          <w:sz w:val="32"/>
          <w:szCs w:val="32"/>
        </w:rPr>
        <w:t>学生以第一作者身份且以西南大学地理科学学院为第一作者单位</w:t>
      </w:r>
      <w:r>
        <w:rPr>
          <w:rFonts w:eastAsia="仿宋_GB2312" w:hint="eastAsia"/>
          <w:color w:val="000000" w:themeColor="text1"/>
          <w:kern w:val="0"/>
          <w:sz w:val="32"/>
          <w:szCs w:val="32"/>
        </w:rPr>
        <w:t>取得专利、软件著作权、发表论文，达到一定水平（成果级别认定参考《西南大学科研项目、成果及平台分类与认定办法》）的，按以下标准给予奖励。</w:t>
      </w:r>
    </w:p>
    <w:tbl>
      <w:tblPr>
        <w:tblW w:w="8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890"/>
        <w:gridCol w:w="3470"/>
      </w:tblGrid>
      <w:tr w:rsidR="00090CE9">
        <w:trPr>
          <w:trHeight w:val="577"/>
        </w:trPr>
        <w:tc>
          <w:tcPr>
            <w:tcW w:w="4890" w:type="dxa"/>
            <w:shd w:val="clear" w:color="auto" w:fill="auto"/>
            <w:vAlign w:val="center"/>
          </w:tcPr>
          <w:p w:rsidR="00090CE9" w:rsidRDefault="00075715">
            <w:pPr>
              <w:jc w:val="center"/>
              <w:rPr>
                <w:rFonts w:eastAsia="仿宋_GB2312"/>
                <w:b/>
                <w:bCs/>
                <w:color w:val="000000" w:themeColor="text1"/>
                <w:kern w:val="0"/>
                <w:sz w:val="28"/>
                <w:szCs w:val="28"/>
              </w:rPr>
            </w:pPr>
            <w:r>
              <w:rPr>
                <w:rFonts w:eastAsia="仿宋_GB2312"/>
                <w:b/>
                <w:bCs/>
                <w:color w:val="000000" w:themeColor="text1"/>
                <w:kern w:val="0"/>
                <w:sz w:val="28"/>
                <w:szCs w:val="28"/>
              </w:rPr>
              <w:lastRenderedPageBreak/>
              <w:t>项目</w:t>
            </w:r>
          </w:p>
        </w:tc>
        <w:tc>
          <w:tcPr>
            <w:tcW w:w="3470" w:type="dxa"/>
            <w:shd w:val="clear" w:color="auto" w:fill="auto"/>
            <w:vAlign w:val="center"/>
          </w:tcPr>
          <w:p w:rsidR="00090CE9" w:rsidRDefault="00075715">
            <w:pPr>
              <w:jc w:val="center"/>
              <w:rPr>
                <w:rFonts w:eastAsia="仿宋_GB2312"/>
                <w:b/>
                <w:bCs/>
                <w:color w:val="000000" w:themeColor="text1"/>
                <w:kern w:val="0"/>
                <w:sz w:val="28"/>
                <w:szCs w:val="28"/>
              </w:rPr>
            </w:pPr>
            <w:r>
              <w:rPr>
                <w:rFonts w:eastAsia="仿宋_GB2312"/>
                <w:b/>
                <w:bCs/>
                <w:color w:val="000000" w:themeColor="text1"/>
                <w:kern w:val="0"/>
                <w:sz w:val="28"/>
                <w:szCs w:val="28"/>
              </w:rPr>
              <w:t>奖励金额</w:t>
            </w:r>
            <w:r>
              <w:rPr>
                <w:rFonts w:eastAsia="仿宋_GB2312"/>
                <w:color w:val="000000" w:themeColor="text1"/>
                <w:kern w:val="0"/>
                <w:sz w:val="28"/>
                <w:szCs w:val="28"/>
              </w:rPr>
              <w:t>（元</w:t>
            </w:r>
            <w:r>
              <w:rPr>
                <w:rFonts w:eastAsia="仿宋_GB2312"/>
                <w:color w:val="000000" w:themeColor="text1"/>
                <w:kern w:val="0"/>
                <w:sz w:val="28"/>
                <w:szCs w:val="28"/>
              </w:rPr>
              <w:t>/</w:t>
            </w:r>
            <w:r>
              <w:rPr>
                <w:rFonts w:eastAsia="仿宋_GB2312"/>
                <w:color w:val="000000" w:themeColor="text1"/>
                <w:kern w:val="0"/>
                <w:sz w:val="28"/>
                <w:szCs w:val="28"/>
              </w:rPr>
              <w:t>篇）</w:t>
            </w:r>
          </w:p>
        </w:tc>
      </w:tr>
      <w:tr w:rsidR="00090CE9">
        <w:trPr>
          <w:trHeight w:val="525"/>
        </w:trPr>
        <w:tc>
          <w:tcPr>
            <w:tcW w:w="4890" w:type="dxa"/>
            <w:shd w:val="clear" w:color="auto" w:fill="auto"/>
            <w:vAlign w:val="center"/>
          </w:tcPr>
          <w:p w:rsidR="00090CE9" w:rsidRDefault="00075715">
            <w:pPr>
              <w:spacing w:line="560" w:lineRule="exact"/>
              <w:ind w:firstLineChars="91" w:firstLine="255"/>
              <w:jc w:val="left"/>
              <w:rPr>
                <w:rFonts w:eastAsia="仿宋_GB2312"/>
                <w:color w:val="000000" w:themeColor="text1"/>
                <w:kern w:val="0"/>
                <w:sz w:val="28"/>
                <w:szCs w:val="28"/>
              </w:rPr>
            </w:pPr>
            <w:r>
              <w:rPr>
                <w:rFonts w:eastAsia="仿宋_GB2312"/>
                <w:color w:val="000000" w:themeColor="text1"/>
                <w:kern w:val="0"/>
                <w:sz w:val="28"/>
                <w:szCs w:val="28"/>
              </w:rPr>
              <w:t>在</w:t>
            </w:r>
            <w:r>
              <w:rPr>
                <w:rFonts w:eastAsia="仿宋_GB2312"/>
                <w:color w:val="000000" w:themeColor="text1"/>
                <w:kern w:val="0"/>
                <w:sz w:val="28"/>
                <w:szCs w:val="28"/>
              </w:rPr>
              <w:t>SCI</w:t>
            </w:r>
            <w:r>
              <w:rPr>
                <w:rFonts w:eastAsia="仿宋_GB2312"/>
                <w:color w:val="000000" w:themeColor="text1"/>
                <w:kern w:val="0"/>
                <w:sz w:val="28"/>
                <w:szCs w:val="28"/>
              </w:rPr>
              <w:t>一区期刊发表论文</w:t>
            </w:r>
          </w:p>
        </w:tc>
        <w:tc>
          <w:tcPr>
            <w:tcW w:w="3470" w:type="dxa"/>
            <w:shd w:val="clear" w:color="auto" w:fill="auto"/>
            <w:vAlign w:val="center"/>
          </w:tcPr>
          <w:p w:rsidR="00090CE9" w:rsidRDefault="00075715">
            <w:pPr>
              <w:spacing w:line="560" w:lineRule="exact"/>
              <w:jc w:val="center"/>
              <w:rPr>
                <w:rFonts w:eastAsia="仿宋_GB2312"/>
                <w:color w:val="000000" w:themeColor="text1"/>
                <w:kern w:val="0"/>
                <w:sz w:val="28"/>
                <w:szCs w:val="28"/>
              </w:rPr>
            </w:pPr>
            <w:r>
              <w:rPr>
                <w:rFonts w:eastAsia="仿宋_GB2312"/>
                <w:color w:val="000000" w:themeColor="text1"/>
                <w:kern w:val="0"/>
                <w:sz w:val="28"/>
                <w:szCs w:val="28"/>
              </w:rPr>
              <w:t>5000</w:t>
            </w:r>
          </w:p>
        </w:tc>
      </w:tr>
      <w:tr w:rsidR="00090CE9">
        <w:trPr>
          <w:trHeight w:val="525"/>
        </w:trPr>
        <w:tc>
          <w:tcPr>
            <w:tcW w:w="4890" w:type="dxa"/>
            <w:shd w:val="clear" w:color="auto" w:fill="auto"/>
            <w:vAlign w:val="center"/>
          </w:tcPr>
          <w:p w:rsidR="00090CE9" w:rsidRDefault="00075715">
            <w:pPr>
              <w:spacing w:line="560" w:lineRule="exact"/>
              <w:ind w:firstLineChars="91" w:firstLine="255"/>
              <w:jc w:val="left"/>
              <w:rPr>
                <w:rFonts w:eastAsia="仿宋_GB2312"/>
                <w:color w:val="000000" w:themeColor="text1"/>
                <w:kern w:val="0"/>
                <w:sz w:val="28"/>
                <w:szCs w:val="28"/>
              </w:rPr>
            </w:pPr>
            <w:r>
              <w:rPr>
                <w:rFonts w:eastAsia="仿宋_GB2312"/>
                <w:color w:val="000000" w:themeColor="text1"/>
                <w:kern w:val="0"/>
                <w:sz w:val="28"/>
                <w:szCs w:val="28"/>
              </w:rPr>
              <w:t>在</w:t>
            </w:r>
            <w:r>
              <w:rPr>
                <w:rFonts w:eastAsia="仿宋_GB2312"/>
                <w:color w:val="000000" w:themeColor="text1"/>
                <w:kern w:val="0"/>
                <w:sz w:val="28"/>
                <w:szCs w:val="28"/>
              </w:rPr>
              <w:t>SCI</w:t>
            </w:r>
            <w:r>
              <w:rPr>
                <w:rFonts w:eastAsia="仿宋_GB2312"/>
                <w:color w:val="000000" w:themeColor="text1"/>
                <w:kern w:val="0"/>
                <w:sz w:val="28"/>
                <w:szCs w:val="28"/>
              </w:rPr>
              <w:t>二区期刊发表论文</w:t>
            </w:r>
          </w:p>
        </w:tc>
        <w:tc>
          <w:tcPr>
            <w:tcW w:w="3470" w:type="dxa"/>
            <w:shd w:val="clear" w:color="auto" w:fill="auto"/>
            <w:vAlign w:val="center"/>
          </w:tcPr>
          <w:p w:rsidR="00090CE9" w:rsidRDefault="00075715">
            <w:pPr>
              <w:spacing w:line="560" w:lineRule="exact"/>
              <w:jc w:val="center"/>
              <w:rPr>
                <w:rFonts w:eastAsia="仿宋_GB2312"/>
                <w:color w:val="000000" w:themeColor="text1"/>
                <w:kern w:val="0"/>
                <w:sz w:val="28"/>
                <w:szCs w:val="28"/>
              </w:rPr>
            </w:pPr>
            <w:r>
              <w:rPr>
                <w:rFonts w:eastAsia="仿宋_GB2312"/>
                <w:color w:val="000000" w:themeColor="text1"/>
                <w:kern w:val="0"/>
                <w:sz w:val="28"/>
                <w:szCs w:val="28"/>
              </w:rPr>
              <w:t>3500</w:t>
            </w:r>
          </w:p>
        </w:tc>
      </w:tr>
      <w:tr w:rsidR="00090CE9">
        <w:trPr>
          <w:trHeight w:val="1445"/>
        </w:trPr>
        <w:tc>
          <w:tcPr>
            <w:tcW w:w="4890" w:type="dxa"/>
            <w:shd w:val="clear" w:color="auto" w:fill="auto"/>
            <w:vAlign w:val="center"/>
          </w:tcPr>
          <w:p w:rsidR="00090CE9" w:rsidRDefault="00075715">
            <w:pPr>
              <w:spacing w:line="560" w:lineRule="exact"/>
              <w:ind w:firstLineChars="91" w:firstLine="255"/>
              <w:jc w:val="left"/>
              <w:rPr>
                <w:rFonts w:eastAsia="仿宋_GB2312"/>
                <w:color w:val="000000" w:themeColor="text1"/>
                <w:kern w:val="0"/>
                <w:sz w:val="28"/>
                <w:szCs w:val="28"/>
              </w:rPr>
            </w:pPr>
            <w:r>
              <w:rPr>
                <w:rFonts w:eastAsia="仿宋_GB2312"/>
                <w:color w:val="000000" w:themeColor="text1"/>
                <w:kern w:val="0"/>
                <w:sz w:val="28"/>
                <w:szCs w:val="28"/>
              </w:rPr>
              <w:t>在</w:t>
            </w:r>
            <w:r>
              <w:rPr>
                <w:rFonts w:eastAsia="仿宋_GB2312"/>
                <w:color w:val="000000" w:themeColor="text1"/>
                <w:kern w:val="0"/>
                <w:sz w:val="28"/>
                <w:szCs w:val="28"/>
              </w:rPr>
              <w:t>SCI</w:t>
            </w:r>
            <w:r>
              <w:rPr>
                <w:rFonts w:eastAsia="仿宋_GB2312"/>
                <w:color w:val="000000" w:themeColor="text1"/>
                <w:kern w:val="0"/>
                <w:sz w:val="28"/>
                <w:szCs w:val="28"/>
              </w:rPr>
              <w:t>三、四区期刊发表论文</w:t>
            </w:r>
          </w:p>
          <w:p w:rsidR="00090CE9" w:rsidRDefault="00075715">
            <w:pPr>
              <w:spacing w:line="560" w:lineRule="exact"/>
              <w:ind w:firstLineChars="91" w:firstLine="255"/>
              <w:jc w:val="left"/>
              <w:rPr>
                <w:rFonts w:eastAsia="仿宋_GB2312"/>
                <w:color w:val="000000" w:themeColor="text1"/>
                <w:kern w:val="0"/>
                <w:sz w:val="28"/>
                <w:szCs w:val="28"/>
              </w:rPr>
            </w:pPr>
            <w:r>
              <w:rPr>
                <w:rFonts w:eastAsia="仿宋_GB2312"/>
                <w:color w:val="000000" w:themeColor="text1"/>
                <w:kern w:val="0"/>
                <w:sz w:val="28"/>
                <w:szCs w:val="28"/>
              </w:rPr>
              <w:t>在</w:t>
            </w:r>
            <w:r>
              <w:rPr>
                <w:rFonts w:eastAsia="仿宋_GB2312"/>
                <w:color w:val="000000" w:themeColor="text1"/>
                <w:kern w:val="0"/>
                <w:sz w:val="28"/>
                <w:szCs w:val="28"/>
              </w:rPr>
              <w:t>A1</w:t>
            </w:r>
            <w:r>
              <w:rPr>
                <w:rFonts w:eastAsia="仿宋_GB2312"/>
                <w:color w:val="000000" w:themeColor="text1"/>
                <w:kern w:val="0"/>
                <w:sz w:val="28"/>
                <w:szCs w:val="28"/>
              </w:rPr>
              <w:t>中文期刊发表论文</w:t>
            </w:r>
          </w:p>
          <w:p w:rsidR="00090CE9" w:rsidRDefault="00075715">
            <w:pPr>
              <w:spacing w:line="560" w:lineRule="exact"/>
              <w:ind w:firstLineChars="91" w:firstLine="255"/>
              <w:jc w:val="left"/>
              <w:rPr>
                <w:rFonts w:eastAsia="仿宋_GB2312"/>
                <w:color w:val="000000" w:themeColor="text1"/>
                <w:kern w:val="0"/>
                <w:sz w:val="28"/>
                <w:szCs w:val="28"/>
              </w:rPr>
            </w:pPr>
            <w:r>
              <w:rPr>
                <w:rFonts w:eastAsia="仿宋_GB2312"/>
                <w:color w:val="000000" w:themeColor="text1"/>
                <w:kern w:val="0"/>
                <w:sz w:val="28"/>
                <w:szCs w:val="28"/>
              </w:rPr>
              <w:t>取得发明专利</w:t>
            </w:r>
          </w:p>
        </w:tc>
        <w:tc>
          <w:tcPr>
            <w:tcW w:w="3470" w:type="dxa"/>
            <w:shd w:val="clear" w:color="auto" w:fill="auto"/>
            <w:vAlign w:val="center"/>
          </w:tcPr>
          <w:p w:rsidR="00090CE9" w:rsidRDefault="00075715">
            <w:pPr>
              <w:spacing w:line="560" w:lineRule="exact"/>
              <w:jc w:val="center"/>
              <w:rPr>
                <w:rFonts w:eastAsia="仿宋_GB2312"/>
                <w:color w:val="000000" w:themeColor="text1"/>
                <w:kern w:val="0"/>
                <w:sz w:val="28"/>
                <w:szCs w:val="28"/>
              </w:rPr>
            </w:pPr>
            <w:r>
              <w:rPr>
                <w:rFonts w:eastAsia="仿宋_GB2312"/>
                <w:color w:val="000000" w:themeColor="text1"/>
                <w:kern w:val="0"/>
                <w:sz w:val="28"/>
                <w:szCs w:val="28"/>
              </w:rPr>
              <w:t>2000</w:t>
            </w:r>
          </w:p>
        </w:tc>
      </w:tr>
      <w:tr w:rsidR="00090CE9">
        <w:trPr>
          <w:trHeight w:val="525"/>
        </w:trPr>
        <w:tc>
          <w:tcPr>
            <w:tcW w:w="4890" w:type="dxa"/>
            <w:shd w:val="clear" w:color="auto" w:fill="auto"/>
            <w:vAlign w:val="center"/>
          </w:tcPr>
          <w:p w:rsidR="00090CE9" w:rsidRDefault="00075715">
            <w:pPr>
              <w:spacing w:line="560" w:lineRule="exact"/>
              <w:ind w:firstLineChars="91" w:firstLine="255"/>
              <w:jc w:val="left"/>
              <w:rPr>
                <w:rFonts w:eastAsia="仿宋_GB2312"/>
                <w:color w:val="000000" w:themeColor="text1"/>
                <w:kern w:val="0"/>
                <w:sz w:val="28"/>
                <w:szCs w:val="28"/>
              </w:rPr>
            </w:pPr>
            <w:r>
              <w:rPr>
                <w:rFonts w:eastAsia="仿宋_GB2312"/>
                <w:color w:val="000000" w:themeColor="text1"/>
                <w:kern w:val="0"/>
                <w:sz w:val="28"/>
                <w:szCs w:val="28"/>
              </w:rPr>
              <w:t>在</w:t>
            </w:r>
            <w:r>
              <w:rPr>
                <w:rFonts w:eastAsia="仿宋_GB2312"/>
                <w:color w:val="000000" w:themeColor="text1"/>
                <w:kern w:val="0"/>
                <w:sz w:val="28"/>
                <w:szCs w:val="28"/>
              </w:rPr>
              <w:t>A2</w:t>
            </w:r>
            <w:r>
              <w:rPr>
                <w:rFonts w:eastAsia="仿宋_GB2312"/>
                <w:color w:val="000000" w:themeColor="text1"/>
                <w:kern w:val="0"/>
                <w:sz w:val="28"/>
                <w:szCs w:val="28"/>
              </w:rPr>
              <w:t>中文期刊发表论文</w:t>
            </w:r>
          </w:p>
        </w:tc>
        <w:tc>
          <w:tcPr>
            <w:tcW w:w="3470" w:type="dxa"/>
            <w:shd w:val="clear" w:color="auto" w:fill="auto"/>
            <w:vAlign w:val="center"/>
          </w:tcPr>
          <w:p w:rsidR="00090CE9" w:rsidRDefault="00075715">
            <w:pPr>
              <w:spacing w:line="560" w:lineRule="exact"/>
              <w:jc w:val="center"/>
              <w:rPr>
                <w:rFonts w:eastAsia="仿宋_GB2312"/>
                <w:color w:val="000000" w:themeColor="text1"/>
                <w:kern w:val="0"/>
                <w:sz w:val="28"/>
                <w:szCs w:val="28"/>
              </w:rPr>
            </w:pPr>
            <w:r>
              <w:rPr>
                <w:rFonts w:eastAsia="仿宋_GB2312"/>
                <w:color w:val="000000" w:themeColor="text1"/>
                <w:kern w:val="0"/>
                <w:sz w:val="28"/>
                <w:szCs w:val="28"/>
              </w:rPr>
              <w:t>800</w:t>
            </w:r>
          </w:p>
        </w:tc>
      </w:tr>
      <w:tr w:rsidR="00090CE9">
        <w:trPr>
          <w:trHeight w:val="1461"/>
        </w:trPr>
        <w:tc>
          <w:tcPr>
            <w:tcW w:w="4890" w:type="dxa"/>
            <w:shd w:val="clear" w:color="auto" w:fill="auto"/>
            <w:vAlign w:val="center"/>
          </w:tcPr>
          <w:p w:rsidR="00090CE9" w:rsidRDefault="00075715">
            <w:pPr>
              <w:spacing w:line="560" w:lineRule="exact"/>
              <w:ind w:firstLineChars="91" w:firstLine="255"/>
              <w:jc w:val="left"/>
              <w:rPr>
                <w:rFonts w:eastAsia="仿宋_GB2312"/>
                <w:color w:val="000000" w:themeColor="text1"/>
                <w:kern w:val="0"/>
                <w:sz w:val="28"/>
                <w:szCs w:val="28"/>
              </w:rPr>
            </w:pPr>
            <w:r>
              <w:rPr>
                <w:rFonts w:eastAsia="仿宋_GB2312"/>
                <w:color w:val="000000" w:themeColor="text1"/>
                <w:kern w:val="0"/>
                <w:sz w:val="28"/>
                <w:szCs w:val="28"/>
              </w:rPr>
              <w:t>在</w:t>
            </w:r>
            <w:r>
              <w:rPr>
                <w:rFonts w:eastAsia="仿宋_GB2312"/>
                <w:color w:val="000000" w:themeColor="text1"/>
                <w:kern w:val="0"/>
                <w:sz w:val="28"/>
                <w:szCs w:val="28"/>
              </w:rPr>
              <w:t>B</w:t>
            </w:r>
            <w:r>
              <w:rPr>
                <w:rFonts w:eastAsia="仿宋_GB2312"/>
                <w:color w:val="000000" w:themeColor="text1"/>
                <w:kern w:val="0"/>
                <w:sz w:val="28"/>
                <w:szCs w:val="28"/>
              </w:rPr>
              <w:t>类中文期刊发表论文</w:t>
            </w:r>
          </w:p>
          <w:p w:rsidR="00090CE9" w:rsidRDefault="00075715">
            <w:pPr>
              <w:spacing w:line="560" w:lineRule="exact"/>
              <w:ind w:firstLineChars="91" w:firstLine="255"/>
              <w:jc w:val="left"/>
              <w:rPr>
                <w:rFonts w:eastAsia="仿宋_GB2312"/>
                <w:color w:val="000000" w:themeColor="text1"/>
                <w:kern w:val="0"/>
                <w:sz w:val="28"/>
                <w:szCs w:val="28"/>
              </w:rPr>
            </w:pPr>
            <w:r>
              <w:rPr>
                <w:rFonts w:eastAsia="仿宋_GB2312"/>
                <w:color w:val="000000" w:themeColor="text1"/>
                <w:kern w:val="0"/>
                <w:sz w:val="28"/>
                <w:szCs w:val="28"/>
              </w:rPr>
              <w:t>取得软件著作权</w:t>
            </w:r>
          </w:p>
          <w:p w:rsidR="00090CE9" w:rsidRDefault="00075715">
            <w:pPr>
              <w:spacing w:line="560" w:lineRule="exact"/>
              <w:ind w:firstLineChars="91" w:firstLine="255"/>
              <w:jc w:val="left"/>
              <w:rPr>
                <w:rFonts w:eastAsia="仿宋_GB2312"/>
                <w:color w:val="000000" w:themeColor="text1"/>
                <w:kern w:val="0"/>
                <w:sz w:val="28"/>
                <w:szCs w:val="28"/>
              </w:rPr>
            </w:pPr>
            <w:r>
              <w:rPr>
                <w:rFonts w:eastAsia="仿宋_GB2312"/>
                <w:color w:val="000000" w:themeColor="text1"/>
                <w:kern w:val="0"/>
                <w:sz w:val="28"/>
                <w:szCs w:val="28"/>
              </w:rPr>
              <w:t>取得新型实用专利</w:t>
            </w:r>
          </w:p>
        </w:tc>
        <w:tc>
          <w:tcPr>
            <w:tcW w:w="3470" w:type="dxa"/>
            <w:shd w:val="clear" w:color="auto" w:fill="auto"/>
            <w:vAlign w:val="center"/>
          </w:tcPr>
          <w:p w:rsidR="00090CE9" w:rsidRDefault="00075715">
            <w:pPr>
              <w:spacing w:line="560" w:lineRule="exact"/>
              <w:jc w:val="center"/>
              <w:rPr>
                <w:rFonts w:eastAsia="仿宋_GB2312"/>
                <w:color w:val="000000" w:themeColor="text1"/>
                <w:kern w:val="0"/>
                <w:sz w:val="28"/>
                <w:szCs w:val="28"/>
              </w:rPr>
            </w:pPr>
            <w:r>
              <w:rPr>
                <w:rFonts w:eastAsia="仿宋_GB2312"/>
                <w:color w:val="000000" w:themeColor="text1"/>
                <w:kern w:val="0"/>
                <w:sz w:val="28"/>
                <w:szCs w:val="28"/>
              </w:rPr>
              <w:t>500</w:t>
            </w:r>
          </w:p>
        </w:tc>
      </w:tr>
    </w:tbl>
    <w:p w:rsidR="00090CE9" w:rsidRDefault="00075715">
      <w:pPr>
        <w:spacing w:line="360" w:lineRule="auto"/>
        <w:ind w:firstLineChars="78" w:firstLine="219"/>
        <w:rPr>
          <w:rFonts w:eastAsia="仿宋_GB2312"/>
          <w:color w:val="000000" w:themeColor="text1"/>
          <w:kern w:val="0"/>
          <w:sz w:val="28"/>
          <w:szCs w:val="28"/>
        </w:rPr>
      </w:pPr>
      <w:r>
        <w:rPr>
          <w:rFonts w:eastAsia="仿宋_GB2312" w:hint="eastAsia"/>
          <w:b/>
          <w:bCs/>
          <w:color w:val="000000" w:themeColor="text1"/>
          <w:kern w:val="0"/>
          <w:sz w:val="28"/>
          <w:szCs w:val="28"/>
        </w:rPr>
        <w:t>注</w:t>
      </w:r>
      <w:r>
        <w:rPr>
          <w:rFonts w:eastAsia="仿宋_GB2312" w:hint="eastAsia"/>
          <w:color w:val="000000" w:themeColor="text1"/>
          <w:kern w:val="0"/>
          <w:sz w:val="28"/>
          <w:szCs w:val="28"/>
        </w:rPr>
        <w:t>：论文以正式见刊为准，著作权、专业以相关证书为准，下同。</w:t>
      </w:r>
    </w:p>
    <w:p w:rsidR="00090CE9" w:rsidRDefault="00075715">
      <w:pPr>
        <w:spacing w:line="360" w:lineRule="auto"/>
        <w:ind w:firstLineChars="200" w:firstLine="640"/>
        <w:rPr>
          <w:rFonts w:eastAsia="仿宋_GB2312"/>
          <w:color w:val="000000" w:themeColor="text1"/>
          <w:kern w:val="0"/>
          <w:sz w:val="32"/>
          <w:szCs w:val="32"/>
        </w:rPr>
      </w:pPr>
      <w:r>
        <w:rPr>
          <w:rFonts w:ascii="time" w:eastAsia="黑体" w:hAnsi="time"/>
          <w:sz w:val="32"/>
          <w:szCs w:val="32"/>
        </w:rPr>
        <w:t>第</w:t>
      </w:r>
      <w:r>
        <w:rPr>
          <w:rFonts w:ascii="time" w:eastAsia="黑体" w:hAnsi="time" w:hint="eastAsia"/>
          <w:sz w:val="32"/>
          <w:szCs w:val="32"/>
        </w:rPr>
        <w:t>九</w:t>
      </w:r>
      <w:r>
        <w:rPr>
          <w:rFonts w:ascii="time" w:eastAsia="黑体" w:hAnsi="time"/>
          <w:sz w:val="32"/>
          <w:szCs w:val="32"/>
        </w:rPr>
        <w:t>条</w:t>
      </w:r>
      <w:r>
        <w:rPr>
          <w:rFonts w:eastAsia="仿宋_GB2312"/>
          <w:color w:val="000000" w:themeColor="text1"/>
          <w:kern w:val="0"/>
          <w:sz w:val="32"/>
          <w:szCs w:val="32"/>
        </w:rPr>
        <w:t xml:space="preserve"> </w:t>
      </w:r>
      <w:r>
        <w:rPr>
          <w:rFonts w:eastAsia="仿宋_GB2312"/>
          <w:color w:val="000000" w:themeColor="text1"/>
          <w:kern w:val="0"/>
          <w:sz w:val="32"/>
          <w:szCs w:val="32"/>
        </w:rPr>
        <w:t>学院对指导学生</w:t>
      </w:r>
      <w:r>
        <w:rPr>
          <w:rFonts w:eastAsia="仿宋_GB2312" w:hint="eastAsia"/>
          <w:color w:val="000000" w:themeColor="text1"/>
          <w:kern w:val="0"/>
          <w:sz w:val="32"/>
          <w:szCs w:val="32"/>
        </w:rPr>
        <w:t>成功</w:t>
      </w:r>
      <w:r>
        <w:rPr>
          <w:rFonts w:eastAsia="仿宋_GB2312"/>
          <w:color w:val="000000" w:themeColor="text1"/>
          <w:kern w:val="0"/>
          <w:sz w:val="32"/>
          <w:szCs w:val="32"/>
        </w:rPr>
        <w:t>申报</w:t>
      </w:r>
      <w:r>
        <w:rPr>
          <w:rFonts w:eastAsia="仿宋_GB2312" w:hint="eastAsia"/>
          <w:color w:val="000000" w:themeColor="text1"/>
          <w:kern w:val="0"/>
          <w:sz w:val="32"/>
          <w:szCs w:val="32"/>
        </w:rPr>
        <w:t>创新创业</w:t>
      </w:r>
      <w:r>
        <w:rPr>
          <w:rFonts w:eastAsia="仿宋_GB2312"/>
          <w:color w:val="000000" w:themeColor="text1"/>
          <w:kern w:val="0"/>
          <w:sz w:val="32"/>
          <w:szCs w:val="32"/>
        </w:rPr>
        <w:t>项目</w:t>
      </w:r>
      <w:r>
        <w:rPr>
          <w:rFonts w:eastAsia="仿宋_GB2312" w:hint="eastAsia"/>
          <w:color w:val="000000" w:themeColor="text1"/>
          <w:kern w:val="0"/>
          <w:sz w:val="32"/>
          <w:szCs w:val="32"/>
        </w:rPr>
        <w:t>并按期结题或指导学生参与创新创业活动获省部级及以上奖励</w:t>
      </w:r>
      <w:r>
        <w:rPr>
          <w:rFonts w:eastAsia="仿宋_GB2312"/>
          <w:color w:val="000000" w:themeColor="text1"/>
          <w:kern w:val="0"/>
          <w:sz w:val="32"/>
          <w:szCs w:val="32"/>
        </w:rPr>
        <w:t>的</w:t>
      </w:r>
      <w:r>
        <w:rPr>
          <w:rFonts w:eastAsia="仿宋_GB2312" w:hint="eastAsia"/>
          <w:color w:val="000000" w:themeColor="text1"/>
          <w:kern w:val="0"/>
          <w:sz w:val="32"/>
          <w:szCs w:val="32"/>
        </w:rPr>
        <w:t>教</w:t>
      </w:r>
      <w:r>
        <w:rPr>
          <w:rFonts w:eastAsia="仿宋_GB2312"/>
          <w:color w:val="000000" w:themeColor="text1"/>
          <w:kern w:val="0"/>
          <w:sz w:val="32"/>
          <w:szCs w:val="32"/>
        </w:rPr>
        <w:t>师</w:t>
      </w:r>
      <w:r>
        <w:rPr>
          <w:rFonts w:eastAsia="仿宋_GB2312" w:hint="eastAsia"/>
          <w:color w:val="000000" w:themeColor="text1"/>
          <w:kern w:val="0"/>
          <w:sz w:val="32"/>
          <w:szCs w:val="32"/>
        </w:rPr>
        <w:t>给予教学工作量奖励。奖励标准参考《西南大学地理科学学院绩效分配办法》。</w:t>
      </w:r>
    </w:p>
    <w:p w:rsidR="00090CE9" w:rsidRDefault="00075715">
      <w:pPr>
        <w:spacing w:line="360" w:lineRule="auto"/>
        <w:ind w:firstLineChars="200" w:firstLine="640"/>
        <w:rPr>
          <w:rFonts w:eastAsia="仿宋_GB2312"/>
          <w:color w:val="000000" w:themeColor="text1"/>
          <w:kern w:val="0"/>
          <w:sz w:val="32"/>
          <w:szCs w:val="32"/>
        </w:rPr>
      </w:pPr>
      <w:r>
        <w:rPr>
          <w:rFonts w:ascii="time" w:eastAsia="黑体" w:hAnsi="time" w:hint="eastAsia"/>
          <w:sz w:val="32"/>
          <w:szCs w:val="32"/>
        </w:rPr>
        <w:t>第十条</w:t>
      </w:r>
      <w:r>
        <w:rPr>
          <w:rFonts w:eastAsia="仿宋_GB2312" w:hint="eastAsia"/>
          <w:color w:val="000000" w:themeColor="text1"/>
          <w:kern w:val="0"/>
          <w:sz w:val="32"/>
          <w:szCs w:val="32"/>
        </w:rPr>
        <w:t xml:space="preserve"> </w:t>
      </w:r>
      <w:r>
        <w:rPr>
          <w:rFonts w:eastAsia="仿宋_GB2312"/>
          <w:color w:val="000000" w:themeColor="text1"/>
          <w:kern w:val="0"/>
          <w:sz w:val="32"/>
          <w:szCs w:val="32"/>
        </w:rPr>
        <w:t>学院对参与</w:t>
      </w:r>
      <w:r>
        <w:rPr>
          <w:rFonts w:eastAsia="仿宋_GB2312" w:hint="eastAsia"/>
          <w:color w:val="000000" w:themeColor="text1"/>
          <w:kern w:val="0"/>
          <w:sz w:val="32"/>
          <w:szCs w:val="32"/>
        </w:rPr>
        <w:t>创新创业活动获奖的学生</w:t>
      </w:r>
      <w:r>
        <w:rPr>
          <w:rFonts w:eastAsia="仿宋_GB2312"/>
          <w:color w:val="000000" w:themeColor="text1"/>
          <w:kern w:val="0"/>
          <w:sz w:val="32"/>
          <w:szCs w:val="32"/>
        </w:rPr>
        <w:t>，经领导小组审核认定后，按以下标准酌情给予奖励。</w:t>
      </w:r>
    </w:p>
    <w:tbl>
      <w:tblPr>
        <w:tblStyle w:val="a6"/>
        <w:tblW w:w="8480" w:type="dxa"/>
        <w:jc w:val="center"/>
        <w:tblLayout w:type="fixed"/>
        <w:tblLook w:val="04A0" w:firstRow="1" w:lastRow="0" w:firstColumn="1" w:lastColumn="0" w:noHBand="0" w:noVBand="1"/>
      </w:tblPr>
      <w:tblGrid>
        <w:gridCol w:w="4513"/>
        <w:gridCol w:w="582"/>
        <w:gridCol w:w="2573"/>
        <w:gridCol w:w="812"/>
      </w:tblGrid>
      <w:tr w:rsidR="00090CE9">
        <w:trPr>
          <w:trHeight w:val="974"/>
          <w:jc w:val="center"/>
        </w:trPr>
        <w:tc>
          <w:tcPr>
            <w:tcW w:w="4513" w:type="dxa"/>
            <w:vAlign w:val="center"/>
          </w:tcPr>
          <w:p w:rsidR="00090CE9" w:rsidRDefault="00075715">
            <w:pPr>
              <w:snapToGrid w:val="0"/>
              <w:jc w:val="center"/>
              <w:rPr>
                <w:rFonts w:eastAsia="仿宋_GB2312"/>
                <w:b/>
                <w:bCs/>
                <w:color w:val="000000" w:themeColor="text1"/>
                <w:kern w:val="0"/>
                <w:sz w:val="28"/>
                <w:szCs w:val="28"/>
              </w:rPr>
            </w:pPr>
            <w:r>
              <w:rPr>
                <w:rFonts w:eastAsia="仿宋_GB2312"/>
                <w:b/>
                <w:bCs/>
                <w:color w:val="000000" w:themeColor="text1"/>
                <w:kern w:val="0"/>
                <w:sz w:val="28"/>
                <w:szCs w:val="28"/>
              </w:rPr>
              <w:t>类别</w:t>
            </w:r>
          </w:p>
        </w:tc>
        <w:tc>
          <w:tcPr>
            <w:tcW w:w="3155" w:type="dxa"/>
            <w:gridSpan w:val="2"/>
            <w:vAlign w:val="center"/>
          </w:tcPr>
          <w:p w:rsidR="00090CE9" w:rsidRDefault="00075715">
            <w:pPr>
              <w:snapToGrid w:val="0"/>
              <w:jc w:val="center"/>
              <w:rPr>
                <w:rFonts w:eastAsia="仿宋_GB2312"/>
                <w:b/>
                <w:bCs/>
                <w:color w:val="000000" w:themeColor="text1"/>
                <w:kern w:val="0"/>
                <w:sz w:val="28"/>
                <w:szCs w:val="28"/>
              </w:rPr>
            </w:pPr>
            <w:r>
              <w:rPr>
                <w:rFonts w:eastAsia="仿宋_GB2312" w:hint="eastAsia"/>
                <w:b/>
                <w:bCs/>
                <w:color w:val="000000" w:themeColor="text1"/>
                <w:kern w:val="0"/>
                <w:sz w:val="28"/>
                <w:szCs w:val="28"/>
              </w:rPr>
              <w:t>级别</w:t>
            </w:r>
          </w:p>
        </w:tc>
        <w:tc>
          <w:tcPr>
            <w:tcW w:w="812" w:type="dxa"/>
            <w:vAlign w:val="center"/>
          </w:tcPr>
          <w:p w:rsidR="00090CE9" w:rsidRDefault="00075715">
            <w:pPr>
              <w:snapToGrid w:val="0"/>
              <w:jc w:val="center"/>
              <w:rPr>
                <w:rFonts w:eastAsia="仿宋_GB2312"/>
                <w:b/>
                <w:bCs/>
                <w:color w:val="000000" w:themeColor="text1"/>
                <w:kern w:val="0"/>
                <w:sz w:val="28"/>
                <w:szCs w:val="28"/>
              </w:rPr>
            </w:pPr>
            <w:r>
              <w:rPr>
                <w:rFonts w:eastAsia="仿宋_GB2312" w:hint="eastAsia"/>
                <w:b/>
                <w:bCs/>
                <w:color w:val="000000" w:themeColor="text1"/>
                <w:kern w:val="0"/>
                <w:sz w:val="28"/>
                <w:szCs w:val="28"/>
              </w:rPr>
              <w:t>学生</w:t>
            </w:r>
            <w:r>
              <w:rPr>
                <w:rFonts w:eastAsia="仿宋_GB2312"/>
                <w:b/>
                <w:bCs/>
                <w:color w:val="000000" w:themeColor="text1"/>
                <w:kern w:val="0"/>
                <w:sz w:val="28"/>
                <w:szCs w:val="28"/>
              </w:rPr>
              <w:t>奖励</w:t>
            </w:r>
          </w:p>
          <w:p w:rsidR="00090CE9" w:rsidRDefault="00075715">
            <w:pPr>
              <w:snapToGrid w:val="0"/>
              <w:jc w:val="center"/>
              <w:rPr>
                <w:rFonts w:eastAsia="仿宋_GB2312"/>
                <w:b/>
                <w:bCs/>
                <w:color w:val="000000" w:themeColor="text1"/>
                <w:kern w:val="0"/>
                <w:sz w:val="28"/>
                <w:szCs w:val="28"/>
              </w:rPr>
            </w:pPr>
            <w:r>
              <w:rPr>
                <w:rFonts w:eastAsia="仿宋_GB2312"/>
                <w:color w:val="000000" w:themeColor="text1"/>
                <w:kern w:val="0"/>
                <w:sz w:val="28"/>
                <w:szCs w:val="28"/>
              </w:rPr>
              <w:t>（元</w:t>
            </w:r>
            <w:r>
              <w:rPr>
                <w:rFonts w:eastAsia="仿宋_GB2312"/>
                <w:color w:val="000000" w:themeColor="text1"/>
                <w:kern w:val="0"/>
                <w:sz w:val="28"/>
                <w:szCs w:val="28"/>
              </w:rPr>
              <w:t>/</w:t>
            </w:r>
            <w:r>
              <w:rPr>
                <w:rFonts w:eastAsia="仿宋_GB2312"/>
                <w:color w:val="000000" w:themeColor="text1"/>
                <w:kern w:val="0"/>
                <w:sz w:val="28"/>
                <w:szCs w:val="28"/>
              </w:rPr>
              <w:t>项）</w:t>
            </w:r>
          </w:p>
        </w:tc>
      </w:tr>
      <w:tr w:rsidR="00090CE9">
        <w:trPr>
          <w:trHeight w:val="481"/>
          <w:jc w:val="center"/>
        </w:trPr>
        <w:tc>
          <w:tcPr>
            <w:tcW w:w="4513" w:type="dxa"/>
            <w:vMerge w:val="restart"/>
            <w:vAlign w:val="center"/>
          </w:tcPr>
          <w:p w:rsidR="00090CE9" w:rsidRDefault="00075715">
            <w:pPr>
              <w:spacing w:line="520" w:lineRule="exact"/>
              <w:jc w:val="left"/>
              <w:rPr>
                <w:rFonts w:eastAsia="仿宋_GB2312"/>
                <w:color w:val="000000" w:themeColor="text1"/>
                <w:kern w:val="0"/>
                <w:sz w:val="28"/>
                <w:szCs w:val="28"/>
              </w:rPr>
            </w:pPr>
            <w:r>
              <w:rPr>
                <w:rFonts w:eastAsia="仿宋_GB2312" w:hint="eastAsia"/>
                <w:color w:val="000000" w:themeColor="text1"/>
                <w:kern w:val="0"/>
                <w:sz w:val="28"/>
                <w:szCs w:val="28"/>
              </w:rPr>
              <w:t>在</w:t>
            </w:r>
            <w:r>
              <w:rPr>
                <w:rFonts w:eastAsia="仿宋_GB2312"/>
                <w:color w:val="000000" w:themeColor="text1"/>
                <w:kern w:val="0"/>
                <w:sz w:val="28"/>
                <w:szCs w:val="28"/>
              </w:rPr>
              <w:t>“</w:t>
            </w:r>
            <w:r>
              <w:rPr>
                <w:rFonts w:eastAsia="仿宋_GB2312"/>
                <w:color w:val="000000" w:themeColor="text1"/>
                <w:kern w:val="0"/>
                <w:sz w:val="28"/>
                <w:szCs w:val="28"/>
              </w:rPr>
              <w:t>挑战杯</w:t>
            </w:r>
            <w:r>
              <w:rPr>
                <w:rFonts w:eastAsia="仿宋_GB2312"/>
                <w:color w:val="000000" w:themeColor="text1"/>
                <w:kern w:val="0"/>
                <w:sz w:val="28"/>
                <w:szCs w:val="28"/>
              </w:rPr>
              <w:t>”</w:t>
            </w:r>
            <w:r>
              <w:rPr>
                <w:rFonts w:eastAsia="仿宋_GB2312"/>
                <w:color w:val="000000" w:themeColor="text1"/>
                <w:kern w:val="0"/>
                <w:sz w:val="28"/>
                <w:szCs w:val="28"/>
              </w:rPr>
              <w:t>学术科技竞赛、</w:t>
            </w:r>
            <w:r>
              <w:rPr>
                <w:rFonts w:eastAsia="仿宋_GB2312"/>
                <w:color w:val="000000" w:themeColor="text1"/>
                <w:kern w:val="0"/>
                <w:sz w:val="28"/>
                <w:szCs w:val="28"/>
              </w:rPr>
              <w:t>“</w:t>
            </w:r>
            <w:r>
              <w:rPr>
                <w:rFonts w:eastAsia="仿宋_GB2312"/>
                <w:color w:val="000000" w:themeColor="text1"/>
                <w:kern w:val="0"/>
                <w:sz w:val="28"/>
                <w:szCs w:val="28"/>
              </w:rPr>
              <w:t>互联网＋</w:t>
            </w:r>
            <w:r>
              <w:rPr>
                <w:rFonts w:eastAsia="仿宋_GB2312"/>
                <w:color w:val="000000" w:themeColor="text1"/>
                <w:kern w:val="0"/>
                <w:sz w:val="28"/>
                <w:szCs w:val="28"/>
              </w:rPr>
              <w:t>”</w:t>
            </w:r>
            <w:r>
              <w:rPr>
                <w:rFonts w:eastAsia="仿宋_GB2312"/>
                <w:color w:val="000000" w:themeColor="text1"/>
                <w:kern w:val="0"/>
                <w:sz w:val="28"/>
                <w:szCs w:val="28"/>
              </w:rPr>
              <w:t>大学生创新创业大赛、</w:t>
            </w:r>
            <w:r>
              <w:rPr>
                <w:rFonts w:eastAsia="仿宋_GB2312" w:hint="eastAsia"/>
                <w:color w:val="000000" w:themeColor="text1"/>
                <w:kern w:val="0"/>
                <w:sz w:val="28"/>
                <w:szCs w:val="28"/>
              </w:rPr>
              <w:t>创青春全国大学生创业大赛、</w:t>
            </w:r>
            <w:r>
              <w:rPr>
                <w:rFonts w:eastAsia="仿宋_GB2312"/>
                <w:color w:val="000000" w:themeColor="text1"/>
                <w:kern w:val="0"/>
                <w:sz w:val="28"/>
                <w:szCs w:val="28"/>
              </w:rPr>
              <w:t>全国大学生数学建模竞赛</w:t>
            </w:r>
            <w:r>
              <w:rPr>
                <w:rFonts w:eastAsia="仿宋_GB2312" w:hint="eastAsia"/>
                <w:color w:val="000000" w:themeColor="text1"/>
                <w:kern w:val="0"/>
                <w:sz w:val="28"/>
                <w:szCs w:val="28"/>
              </w:rPr>
              <w:t>等竞赛</w:t>
            </w:r>
            <w:r>
              <w:rPr>
                <w:rFonts w:eastAsia="仿宋_GB2312"/>
                <w:color w:val="000000" w:themeColor="text1"/>
                <w:kern w:val="0"/>
                <w:sz w:val="28"/>
                <w:szCs w:val="28"/>
              </w:rPr>
              <w:t>中获</w:t>
            </w:r>
            <w:r>
              <w:rPr>
                <w:rFonts w:eastAsia="仿宋_GB2312" w:hint="eastAsia"/>
                <w:color w:val="000000" w:themeColor="text1"/>
                <w:kern w:val="0"/>
                <w:sz w:val="28"/>
                <w:szCs w:val="28"/>
              </w:rPr>
              <w:t>奖</w:t>
            </w:r>
            <w:r>
              <w:rPr>
                <w:rFonts w:eastAsia="仿宋_GB2312"/>
                <w:color w:val="000000" w:themeColor="text1"/>
                <w:kern w:val="0"/>
                <w:sz w:val="28"/>
                <w:szCs w:val="28"/>
              </w:rPr>
              <w:t>。</w:t>
            </w:r>
          </w:p>
        </w:tc>
        <w:tc>
          <w:tcPr>
            <w:tcW w:w="582" w:type="dxa"/>
            <w:vMerge w:val="restart"/>
            <w:vAlign w:val="center"/>
          </w:tcPr>
          <w:p w:rsidR="00090CE9" w:rsidRDefault="00075715">
            <w:pPr>
              <w:spacing w:line="520" w:lineRule="exact"/>
              <w:jc w:val="center"/>
              <w:rPr>
                <w:rFonts w:eastAsia="仿宋_GB2312"/>
                <w:color w:val="000000" w:themeColor="text1"/>
                <w:kern w:val="0"/>
                <w:sz w:val="28"/>
                <w:szCs w:val="28"/>
              </w:rPr>
            </w:pPr>
            <w:r>
              <w:rPr>
                <w:rFonts w:eastAsia="仿宋_GB2312" w:hint="eastAsia"/>
                <w:color w:val="000000" w:themeColor="text1"/>
                <w:kern w:val="0"/>
                <w:sz w:val="28"/>
                <w:szCs w:val="28"/>
              </w:rPr>
              <w:t>国家级</w:t>
            </w:r>
          </w:p>
        </w:tc>
        <w:tc>
          <w:tcPr>
            <w:tcW w:w="2573" w:type="dxa"/>
            <w:vAlign w:val="center"/>
          </w:tcPr>
          <w:p w:rsidR="00090CE9" w:rsidRDefault="00075715">
            <w:pPr>
              <w:spacing w:line="520" w:lineRule="exact"/>
              <w:jc w:val="center"/>
              <w:rPr>
                <w:rFonts w:eastAsia="仿宋_GB2312"/>
                <w:color w:val="000000" w:themeColor="text1"/>
                <w:kern w:val="0"/>
                <w:sz w:val="28"/>
                <w:szCs w:val="28"/>
              </w:rPr>
            </w:pPr>
            <w:r>
              <w:rPr>
                <w:rFonts w:eastAsia="仿宋_GB2312" w:hint="eastAsia"/>
                <w:color w:val="000000" w:themeColor="text1"/>
                <w:kern w:val="0"/>
                <w:sz w:val="28"/>
                <w:szCs w:val="28"/>
              </w:rPr>
              <w:t>一等（特等）奖</w:t>
            </w:r>
          </w:p>
        </w:tc>
        <w:tc>
          <w:tcPr>
            <w:tcW w:w="812" w:type="dxa"/>
            <w:vAlign w:val="center"/>
          </w:tcPr>
          <w:p w:rsidR="00090CE9" w:rsidRDefault="00075715">
            <w:pPr>
              <w:spacing w:line="520" w:lineRule="exact"/>
              <w:jc w:val="center"/>
              <w:rPr>
                <w:rFonts w:eastAsia="仿宋_GB2312"/>
                <w:color w:val="000000" w:themeColor="text1"/>
                <w:kern w:val="0"/>
                <w:sz w:val="28"/>
                <w:szCs w:val="28"/>
              </w:rPr>
            </w:pPr>
            <w:r>
              <w:rPr>
                <w:rFonts w:eastAsia="仿宋_GB2312" w:hint="eastAsia"/>
                <w:color w:val="000000" w:themeColor="text1"/>
                <w:kern w:val="0"/>
                <w:sz w:val="28"/>
                <w:szCs w:val="28"/>
              </w:rPr>
              <w:t>5000</w:t>
            </w:r>
          </w:p>
        </w:tc>
      </w:tr>
      <w:tr w:rsidR="00090CE9">
        <w:trPr>
          <w:trHeight w:val="481"/>
          <w:jc w:val="center"/>
        </w:trPr>
        <w:tc>
          <w:tcPr>
            <w:tcW w:w="4513" w:type="dxa"/>
            <w:vMerge/>
            <w:vAlign w:val="center"/>
          </w:tcPr>
          <w:p w:rsidR="00090CE9" w:rsidRDefault="00090CE9">
            <w:pPr>
              <w:spacing w:line="520" w:lineRule="exact"/>
              <w:rPr>
                <w:rFonts w:eastAsia="仿宋_GB2312"/>
                <w:color w:val="000000" w:themeColor="text1"/>
                <w:kern w:val="0"/>
                <w:sz w:val="28"/>
                <w:szCs w:val="28"/>
              </w:rPr>
            </w:pPr>
          </w:p>
        </w:tc>
        <w:tc>
          <w:tcPr>
            <w:tcW w:w="582" w:type="dxa"/>
            <w:vMerge/>
            <w:vAlign w:val="center"/>
          </w:tcPr>
          <w:p w:rsidR="00090CE9" w:rsidRDefault="00090CE9">
            <w:pPr>
              <w:spacing w:line="520" w:lineRule="exact"/>
              <w:jc w:val="center"/>
              <w:rPr>
                <w:rFonts w:eastAsia="仿宋_GB2312"/>
                <w:color w:val="000000" w:themeColor="text1"/>
                <w:kern w:val="0"/>
                <w:sz w:val="28"/>
                <w:szCs w:val="28"/>
              </w:rPr>
            </w:pPr>
          </w:p>
        </w:tc>
        <w:tc>
          <w:tcPr>
            <w:tcW w:w="2573" w:type="dxa"/>
            <w:vAlign w:val="center"/>
          </w:tcPr>
          <w:p w:rsidR="00090CE9" w:rsidRDefault="00075715">
            <w:pPr>
              <w:spacing w:line="520" w:lineRule="exact"/>
              <w:jc w:val="center"/>
              <w:rPr>
                <w:rFonts w:eastAsia="仿宋_GB2312"/>
                <w:color w:val="000000" w:themeColor="text1"/>
                <w:kern w:val="0"/>
                <w:sz w:val="28"/>
                <w:szCs w:val="28"/>
              </w:rPr>
            </w:pPr>
            <w:r>
              <w:rPr>
                <w:rFonts w:eastAsia="仿宋_GB2312" w:hint="eastAsia"/>
                <w:color w:val="000000" w:themeColor="text1"/>
                <w:kern w:val="0"/>
                <w:sz w:val="28"/>
                <w:szCs w:val="28"/>
              </w:rPr>
              <w:t>二等奖</w:t>
            </w:r>
          </w:p>
        </w:tc>
        <w:tc>
          <w:tcPr>
            <w:tcW w:w="812" w:type="dxa"/>
            <w:vAlign w:val="center"/>
          </w:tcPr>
          <w:p w:rsidR="00090CE9" w:rsidRDefault="00075715">
            <w:pPr>
              <w:spacing w:line="520" w:lineRule="exact"/>
              <w:jc w:val="center"/>
              <w:rPr>
                <w:rFonts w:eastAsia="仿宋_GB2312"/>
                <w:color w:val="000000" w:themeColor="text1"/>
                <w:kern w:val="0"/>
                <w:sz w:val="28"/>
                <w:szCs w:val="28"/>
              </w:rPr>
            </w:pPr>
            <w:r>
              <w:rPr>
                <w:rFonts w:eastAsia="仿宋_GB2312" w:hint="eastAsia"/>
                <w:color w:val="000000" w:themeColor="text1"/>
                <w:kern w:val="0"/>
                <w:sz w:val="28"/>
                <w:szCs w:val="28"/>
              </w:rPr>
              <w:t>3500</w:t>
            </w:r>
          </w:p>
        </w:tc>
      </w:tr>
      <w:tr w:rsidR="00090CE9">
        <w:trPr>
          <w:trHeight w:val="481"/>
          <w:jc w:val="center"/>
        </w:trPr>
        <w:tc>
          <w:tcPr>
            <w:tcW w:w="4513" w:type="dxa"/>
            <w:vMerge/>
            <w:vAlign w:val="center"/>
          </w:tcPr>
          <w:p w:rsidR="00090CE9" w:rsidRDefault="00090CE9">
            <w:pPr>
              <w:spacing w:line="520" w:lineRule="exact"/>
              <w:rPr>
                <w:rFonts w:eastAsia="仿宋_GB2312"/>
                <w:color w:val="000000" w:themeColor="text1"/>
                <w:kern w:val="0"/>
                <w:sz w:val="28"/>
                <w:szCs w:val="28"/>
              </w:rPr>
            </w:pPr>
          </w:p>
        </w:tc>
        <w:tc>
          <w:tcPr>
            <w:tcW w:w="582" w:type="dxa"/>
            <w:vMerge/>
            <w:vAlign w:val="center"/>
          </w:tcPr>
          <w:p w:rsidR="00090CE9" w:rsidRDefault="00090CE9">
            <w:pPr>
              <w:spacing w:line="520" w:lineRule="exact"/>
              <w:jc w:val="center"/>
              <w:rPr>
                <w:rFonts w:eastAsia="仿宋_GB2312"/>
                <w:color w:val="000000" w:themeColor="text1"/>
                <w:kern w:val="0"/>
                <w:sz w:val="28"/>
                <w:szCs w:val="28"/>
              </w:rPr>
            </w:pPr>
          </w:p>
        </w:tc>
        <w:tc>
          <w:tcPr>
            <w:tcW w:w="2573" w:type="dxa"/>
            <w:vAlign w:val="center"/>
          </w:tcPr>
          <w:p w:rsidR="00090CE9" w:rsidRDefault="00075715">
            <w:pPr>
              <w:spacing w:line="520" w:lineRule="exact"/>
              <w:jc w:val="center"/>
              <w:rPr>
                <w:rFonts w:eastAsia="仿宋_GB2312"/>
                <w:color w:val="000000" w:themeColor="text1"/>
                <w:kern w:val="0"/>
                <w:sz w:val="28"/>
                <w:szCs w:val="28"/>
              </w:rPr>
            </w:pPr>
            <w:r>
              <w:rPr>
                <w:rFonts w:eastAsia="仿宋_GB2312" w:hint="eastAsia"/>
                <w:color w:val="000000" w:themeColor="text1"/>
                <w:kern w:val="0"/>
                <w:sz w:val="28"/>
                <w:szCs w:val="28"/>
              </w:rPr>
              <w:t>三等奖</w:t>
            </w:r>
          </w:p>
        </w:tc>
        <w:tc>
          <w:tcPr>
            <w:tcW w:w="812" w:type="dxa"/>
            <w:vAlign w:val="center"/>
          </w:tcPr>
          <w:p w:rsidR="00090CE9" w:rsidRDefault="00075715">
            <w:pPr>
              <w:spacing w:line="520" w:lineRule="exact"/>
              <w:jc w:val="center"/>
              <w:rPr>
                <w:rFonts w:eastAsia="仿宋_GB2312"/>
                <w:color w:val="000000" w:themeColor="text1"/>
                <w:kern w:val="0"/>
                <w:sz w:val="28"/>
                <w:szCs w:val="28"/>
              </w:rPr>
            </w:pPr>
            <w:r>
              <w:rPr>
                <w:rFonts w:eastAsia="仿宋_GB2312" w:hint="eastAsia"/>
                <w:color w:val="000000" w:themeColor="text1"/>
                <w:kern w:val="0"/>
                <w:sz w:val="28"/>
                <w:szCs w:val="28"/>
              </w:rPr>
              <w:t>2000</w:t>
            </w:r>
          </w:p>
        </w:tc>
      </w:tr>
      <w:tr w:rsidR="00090CE9">
        <w:trPr>
          <w:trHeight w:val="481"/>
          <w:jc w:val="center"/>
        </w:trPr>
        <w:tc>
          <w:tcPr>
            <w:tcW w:w="4513" w:type="dxa"/>
            <w:vMerge/>
            <w:vAlign w:val="center"/>
          </w:tcPr>
          <w:p w:rsidR="00090CE9" w:rsidRDefault="00090CE9">
            <w:pPr>
              <w:spacing w:line="520" w:lineRule="exact"/>
              <w:rPr>
                <w:rFonts w:eastAsia="仿宋_GB2312"/>
                <w:color w:val="000000" w:themeColor="text1"/>
                <w:kern w:val="0"/>
                <w:sz w:val="28"/>
                <w:szCs w:val="28"/>
              </w:rPr>
            </w:pPr>
          </w:p>
        </w:tc>
        <w:tc>
          <w:tcPr>
            <w:tcW w:w="582" w:type="dxa"/>
            <w:vMerge w:val="restart"/>
            <w:vAlign w:val="center"/>
          </w:tcPr>
          <w:p w:rsidR="00090CE9" w:rsidRDefault="00075715">
            <w:pPr>
              <w:spacing w:line="520" w:lineRule="exact"/>
              <w:jc w:val="center"/>
              <w:rPr>
                <w:rFonts w:eastAsia="仿宋_GB2312"/>
                <w:color w:val="000000" w:themeColor="text1"/>
                <w:kern w:val="0"/>
                <w:sz w:val="28"/>
                <w:szCs w:val="28"/>
              </w:rPr>
            </w:pPr>
            <w:r>
              <w:rPr>
                <w:rFonts w:eastAsia="仿宋_GB2312" w:hint="eastAsia"/>
                <w:color w:val="000000" w:themeColor="text1"/>
                <w:kern w:val="0"/>
                <w:sz w:val="28"/>
                <w:szCs w:val="28"/>
              </w:rPr>
              <w:t>省</w:t>
            </w:r>
            <w:r>
              <w:rPr>
                <w:rFonts w:eastAsia="仿宋_GB2312" w:hint="eastAsia"/>
                <w:color w:val="000000" w:themeColor="text1"/>
                <w:kern w:val="0"/>
                <w:sz w:val="28"/>
                <w:szCs w:val="28"/>
              </w:rPr>
              <w:lastRenderedPageBreak/>
              <w:t>部级</w:t>
            </w:r>
          </w:p>
        </w:tc>
        <w:tc>
          <w:tcPr>
            <w:tcW w:w="2573" w:type="dxa"/>
            <w:vAlign w:val="center"/>
          </w:tcPr>
          <w:p w:rsidR="00090CE9" w:rsidRDefault="00075715">
            <w:pPr>
              <w:spacing w:line="520" w:lineRule="exact"/>
              <w:jc w:val="center"/>
              <w:rPr>
                <w:rFonts w:eastAsia="仿宋_GB2312"/>
                <w:color w:val="000000" w:themeColor="text1"/>
                <w:kern w:val="0"/>
                <w:sz w:val="28"/>
                <w:szCs w:val="28"/>
              </w:rPr>
            </w:pPr>
            <w:r>
              <w:rPr>
                <w:rFonts w:eastAsia="仿宋_GB2312" w:hint="eastAsia"/>
                <w:color w:val="000000" w:themeColor="text1"/>
                <w:kern w:val="0"/>
                <w:sz w:val="28"/>
                <w:szCs w:val="28"/>
              </w:rPr>
              <w:lastRenderedPageBreak/>
              <w:t>一等（特等）奖</w:t>
            </w:r>
          </w:p>
        </w:tc>
        <w:tc>
          <w:tcPr>
            <w:tcW w:w="812" w:type="dxa"/>
            <w:vAlign w:val="center"/>
          </w:tcPr>
          <w:p w:rsidR="00090CE9" w:rsidRDefault="00075715">
            <w:pPr>
              <w:spacing w:line="520" w:lineRule="exact"/>
              <w:jc w:val="center"/>
              <w:rPr>
                <w:rFonts w:eastAsia="仿宋_GB2312"/>
                <w:color w:val="000000" w:themeColor="text1"/>
                <w:kern w:val="0"/>
                <w:sz w:val="28"/>
                <w:szCs w:val="28"/>
              </w:rPr>
            </w:pPr>
            <w:r>
              <w:rPr>
                <w:rFonts w:eastAsia="仿宋_GB2312" w:hint="eastAsia"/>
                <w:color w:val="000000" w:themeColor="text1"/>
                <w:kern w:val="0"/>
                <w:sz w:val="28"/>
                <w:szCs w:val="28"/>
              </w:rPr>
              <w:t>500</w:t>
            </w:r>
          </w:p>
        </w:tc>
      </w:tr>
      <w:tr w:rsidR="00090CE9">
        <w:trPr>
          <w:trHeight w:val="481"/>
          <w:jc w:val="center"/>
        </w:trPr>
        <w:tc>
          <w:tcPr>
            <w:tcW w:w="4513" w:type="dxa"/>
            <w:vMerge/>
            <w:vAlign w:val="center"/>
          </w:tcPr>
          <w:p w:rsidR="00090CE9" w:rsidRDefault="00090CE9">
            <w:pPr>
              <w:spacing w:line="520" w:lineRule="exact"/>
              <w:rPr>
                <w:rFonts w:eastAsia="仿宋_GB2312"/>
                <w:color w:val="000000" w:themeColor="text1"/>
                <w:kern w:val="0"/>
                <w:sz w:val="28"/>
                <w:szCs w:val="28"/>
              </w:rPr>
            </w:pPr>
          </w:p>
        </w:tc>
        <w:tc>
          <w:tcPr>
            <w:tcW w:w="582" w:type="dxa"/>
            <w:vMerge/>
            <w:vAlign w:val="center"/>
          </w:tcPr>
          <w:p w:rsidR="00090CE9" w:rsidRDefault="00090CE9">
            <w:pPr>
              <w:spacing w:line="520" w:lineRule="exact"/>
              <w:jc w:val="center"/>
              <w:rPr>
                <w:rFonts w:eastAsia="仿宋_GB2312"/>
                <w:color w:val="000000" w:themeColor="text1"/>
                <w:kern w:val="0"/>
                <w:sz w:val="28"/>
                <w:szCs w:val="28"/>
              </w:rPr>
            </w:pPr>
          </w:p>
        </w:tc>
        <w:tc>
          <w:tcPr>
            <w:tcW w:w="2573" w:type="dxa"/>
            <w:vAlign w:val="center"/>
          </w:tcPr>
          <w:p w:rsidR="00090CE9" w:rsidRDefault="00075715">
            <w:pPr>
              <w:spacing w:line="520" w:lineRule="exact"/>
              <w:jc w:val="center"/>
              <w:rPr>
                <w:rFonts w:eastAsia="仿宋_GB2312"/>
                <w:color w:val="000000" w:themeColor="text1"/>
                <w:kern w:val="0"/>
                <w:sz w:val="28"/>
                <w:szCs w:val="28"/>
              </w:rPr>
            </w:pPr>
            <w:r>
              <w:rPr>
                <w:rFonts w:eastAsia="仿宋_GB2312" w:hint="eastAsia"/>
                <w:color w:val="000000" w:themeColor="text1"/>
                <w:kern w:val="0"/>
                <w:sz w:val="28"/>
                <w:szCs w:val="28"/>
              </w:rPr>
              <w:t>二等奖</w:t>
            </w:r>
          </w:p>
        </w:tc>
        <w:tc>
          <w:tcPr>
            <w:tcW w:w="812" w:type="dxa"/>
            <w:vAlign w:val="center"/>
          </w:tcPr>
          <w:p w:rsidR="00090CE9" w:rsidRDefault="00075715">
            <w:pPr>
              <w:spacing w:line="520" w:lineRule="exact"/>
              <w:jc w:val="center"/>
              <w:rPr>
                <w:rFonts w:eastAsia="仿宋_GB2312"/>
                <w:color w:val="000000" w:themeColor="text1"/>
                <w:kern w:val="0"/>
                <w:sz w:val="28"/>
                <w:szCs w:val="28"/>
              </w:rPr>
            </w:pPr>
            <w:r>
              <w:rPr>
                <w:rFonts w:eastAsia="仿宋_GB2312" w:hint="eastAsia"/>
                <w:color w:val="000000" w:themeColor="text1"/>
                <w:kern w:val="0"/>
                <w:sz w:val="28"/>
                <w:szCs w:val="28"/>
              </w:rPr>
              <w:t>300</w:t>
            </w:r>
          </w:p>
        </w:tc>
      </w:tr>
      <w:tr w:rsidR="00090CE9">
        <w:trPr>
          <w:trHeight w:val="481"/>
          <w:jc w:val="center"/>
        </w:trPr>
        <w:tc>
          <w:tcPr>
            <w:tcW w:w="4513" w:type="dxa"/>
            <w:vMerge/>
            <w:vAlign w:val="center"/>
          </w:tcPr>
          <w:p w:rsidR="00090CE9" w:rsidRDefault="00090CE9">
            <w:pPr>
              <w:spacing w:line="520" w:lineRule="exact"/>
              <w:rPr>
                <w:rFonts w:eastAsia="仿宋_GB2312"/>
                <w:color w:val="000000" w:themeColor="text1"/>
                <w:kern w:val="0"/>
                <w:sz w:val="28"/>
                <w:szCs w:val="28"/>
              </w:rPr>
            </w:pPr>
          </w:p>
        </w:tc>
        <w:tc>
          <w:tcPr>
            <w:tcW w:w="582" w:type="dxa"/>
            <w:vMerge/>
            <w:vAlign w:val="center"/>
          </w:tcPr>
          <w:p w:rsidR="00090CE9" w:rsidRDefault="00090CE9">
            <w:pPr>
              <w:spacing w:line="520" w:lineRule="exact"/>
              <w:jc w:val="center"/>
              <w:rPr>
                <w:rFonts w:eastAsia="仿宋_GB2312"/>
                <w:color w:val="000000" w:themeColor="text1"/>
                <w:kern w:val="0"/>
                <w:sz w:val="28"/>
                <w:szCs w:val="28"/>
              </w:rPr>
            </w:pPr>
          </w:p>
        </w:tc>
        <w:tc>
          <w:tcPr>
            <w:tcW w:w="2573" w:type="dxa"/>
            <w:vAlign w:val="center"/>
          </w:tcPr>
          <w:p w:rsidR="00090CE9" w:rsidRDefault="00075715">
            <w:pPr>
              <w:spacing w:line="520" w:lineRule="exact"/>
              <w:jc w:val="center"/>
              <w:rPr>
                <w:rFonts w:eastAsia="仿宋_GB2312"/>
                <w:color w:val="000000" w:themeColor="text1"/>
                <w:kern w:val="0"/>
                <w:sz w:val="28"/>
                <w:szCs w:val="28"/>
              </w:rPr>
            </w:pPr>
            <w:r>
              <w:rPr>
                <w:rFonts w:eastAsia="仿宋_GB2312" w:hint="eastAsia"/>
                <w:color w:val="000000" w:themeColor="text1"/>
                <w:kern w:val="0"/>
                <w:sz w:val="28"/>
                <w:szCs w:val="28"/>
              </w:rPr>
              <w:t>三等奖</w:t>
            </w:r>
          </w:p>
        </w:tc>
        <w:tc>
          <w:tcPr>
            <w:tcW w:w="812" w:type="dxa"/>
            <w:vAlign w:val="center"/>
          </w:tcPr>
          <w:p w:rsidR="00090CE9" w:rsidRDefault="00075715">
            <w:pPr>
              <w:spacing w:line="520" w:lineRule="exact"/>
              <w:jc w:val="center"/>
              <w:rPr>
                <w:rFonts w:eastAsia="仿宋_GB2312"/>
                <w:color w:val="000000" w:themeColor="text1"/>
                <w:kern w:val="0"/>
                <w:sz w:val="28"/>
                <w:szCs w:val="28"/>
              </w:rPr>
            </w:pPr>
            <w:r>
              <w:rPr>
                <w:rFonts w:eastAsia="仿宋_GB2312" w:hint="eastAsia"/>
                <w:color w:val="000000" w:themeColor="text1"/>
                <w:kern w:val="0"/>
                <w:sz w:val="28"/>
                <w:szCs w:val="28"/>
              </w:rPr>
              <w:t>200</w:t>
            </w:r>
          </w:p>
        </w:tc>
      </w:tr>
      <w:tr w:rsidR="00090CE9">
        <w:trPr>
          <w:trHeight w:val="944"/>
          <w:jc w:val="center"/>
        </w:trPr>
        <w:tc>
          <w:tcPr>
            <w:tcW w:w="4513" w:type="dxa"/>
            <w:vMerge w:val="restart"/>
            <w:vAlign w:val="center"/>
          </w:tcPr>
          <w:p w:rsidR="00090CE9" w:rsidRDefault="00075715">
            <w:pPr>
              <w:spacing w:line="520" w:lineRule="exact"/>
              <w:rPr>
                <w:rFonts w:eastAsia="仿宋_GB2312"/>
                <w:color w:val="000000" w:themeColor="text1"/>
                <w:kern w:val="0"/>
                <w:sz w:val="28"/>
                <w:szCs w:val="28"/>
              </w:rPr>
            </w:pPr>
            <w:r>
              <w:rPr>
                <w:rFonts w:eastAsia="仿宋_GB2312"/>
                <w:color w:val="000000" w:themeColor="text1"/>
                <w:kern w:val="0"/>
                <w:sz w:val="28"/>
                <w:szCs w:val="28"/>
              </w:rPr>
              <w:t>在全国高校地理师范生教学技能大赛、中国大学生</w:t>
            </w:r>
            <w:r>
              <w:rPr>
                <w:rFonts w:eastAsia="仿宋_GB2312"/>
                <w:color w:val="000000" w:themeColor="text1"/>
                <w:kern w:val="0"/>
                <w:sz w:val="28"/>
                <w:szCs w:val="28"/>
              </w:rPr>
              <w:t>GIS</w:t>
            </w:r>
            <w:r>
              <w:rPr>
                <w:rFonts w:eastAsia="仿宋_GB2312"/>
                <w:color w:val="000000" w:themeColor="text1"/>
                <w:kern w:val="0"/>
                <w:sz w:val="28"/>
                <w:szCs w:val="28"/>
              </w:rPr>
              <w:t>软件开发竞赛、全国大学生</w:t>
            </w:r>
            <w:r>
              <w:rPr>
                <w:rFonts w:eastAsia="仿宋_GB2312"/>
                <w:color w:val="000000" w:themeColor="text1"/>
                <w:kern w:val="0"/>
                <w:sz w:val="28"/>
                <w:szCs w:val="28"/>
              </w:rPr>
              <w:t>GIS</w:t>
            </w:r>
            <w:r>
              <w:rPr>
                <w:rFonts w:eastAsia="仿宋_GB2312"/>
                <w:color w:val="000000" w:themeColor="text1"/>
                <w:kern w:val="0"/>
                <w:sz w:val="28"/>
                <w:szCs w:val="28"/>
              </w:rPr>
              <w:t>应用技能大赛、中国高校地理科学展示大赛、</w:t>
            </w:r>
            <w:r>
              <w:rPr>
                <w:rFonts w:eastAsia="仿宋_GB2312"/>
                <w:color w:val="000000" w:themeColor="text1"/>
                <w:kern w:val="0"/>
                <w:sz w:val="28"/>
                <w:szCs w:val="28"/>
              </w:rPr>
              <w:t>“</w:t>
            </w:r>
            <w:r>
              <w:rPr>
                <w:rFonts w:eastAsia="仿宋_GB2312"/>
                <w:color w:val="000000" w:themeColor="text1"/>
                <w:kern w:val="0"/>
                <w:sz w:val="28"/>
                <w:szCs w:val="28"/>
              </w:rPr>
              <w:t>西部之光</w:t>
            </w:r>
            <w:r>
              <w:rPr>
                <w:rFonts w:eastAsia="仿宋_GB2312"/>
                <w:color w:val="000000" w:themeColor="text1"/>
                <w:kern w:val="0"/>
                <w:sz w:val="28"/>
                <w:szCs w:val="28"/>
              </w:rPr>
              <w:t>”</w:t>
            </w:r>
            <w:r>
              <w:rPr>
                <w:rFonts w:eastAsia="仿宋_GB2312"/>
                <w:color w:val="000000" w:themeColor="text1"/>
                <w:kern w:val="0"/>
                <w:sz w:val="28"/>
                <w:szCs w:val="28"/>
              </w:rPr>
              <w:t>大学生暑期规划设计竞赛、全国高校城乡社会综合实践调研报告课程作业评选</w:t>
            </w:r>
            <w:r>
              <w:rPr>
                <w:rFonts w:eastAsia="仿宋_GB2312" w:hint="eastAsia"/>
                <w:color w:val="000000" w:themeColor="text1"/>
                <w:kern w:val="0"/>
                <w:sz w:val="28"/>
                <w:szCs w:val="28"/>
              </w:rPr>
              <w:t>、全国高等院校旅游创新策划大赛</w:t>
            </w:r>
            <w:r>
              <w:rPr>
                <w:rFonts w:eastAsia="仿宋_GB2312"/>
                <w:color w:val="000000" w:themeColor="text1"/>
                <w:kern w:val="0"/>
                <w:sz w:val="28"/>
                <w:szCs w:val="28"/>
              </w:rPr>
              <w:t>等与本专业相关</w:t>
            </w:r>
            <w:r>
              <w:rPr>
                <w:rFonts w:eastAsia="仿宋_GB2312" w:hint="eastAsia"/>
                <w:color w:val="000000" w:themeColor="text1"/>
                <w:kern w:val="0"/>
                <w:sz w:val="28"/>
                <w:szCs w:val="28"/>
              </w:rPr>
              <w:t>大型</w:t>
            </w:r>
            <w:r>
              <w:rPr>
                <w:rFonts w:eastAsia="仿宋_GB2312"/>
                <w:color w:val="000000" w:themeColor="text1"/>
                <w:kern w:val="0"/>
                <w:sz w:val="28"/>
                <w:szCs w:val="28"/>
              </w:rPr>
              <w:t>竞赛</w:t>
            </w:r>
            <w:r>
              <w:rPr>
                <w:rFonts w:eastAsia="仿宋_GB2312" w:hint="eastAsia"/>
                <w:color w:val="000000" w:themeColor="text1"/>
                <w:kern w:val="0"/>
                <w:sz w:val="28"/>
                <w:szCs w:val="28"/>
              </w:rPr>
              <w:t>的全国决赛中获奖。</w:t>
            </w:r>
          </w:p>
        </w:tc>
        <w:tc>
          <w:tcPr>
            <w:tcW w:w="3155" w:type="dxa"/>
            <w:gridSpan w:val="2"/>
            <w:vAlign w:val="center"/>
          </w:tcPr>
          <w:p w:rsidR="00090CE9" w:rsidRDefault="00075715">
            <w:pPr>
              <w:spacing w:line="520" w:lineRule="exact"/>
              <w:jc w:val="center"/>
              <w:rPr>
                <w:rFonts w:eastAsia="仿宋_GB2312"/>
                <w:color w:val="000000" w:themeColor="text1"/>
                <w:kern w:val="0"/>
                <w:sz w:val="28"/>
                <w:szCs w:val="28"/>
              </w:rPr>
            </w:pPr>
            <w:r>
              <w:rPr>
                <w:rFonts w:eastAsia="仿宋_GB2312" w:hint="eastAsia"/>
                <w:color w:val="000000" w:themeColor="text1"/>
                <w:kern w:val="0"/>
                <w:sz w:val="28"/>
                <w:szCs w:val="28"/>
              </w:rPr>
              <w:t>一等奖</w:t>
            </w:r>
          </w:p>
        </w:tc>
        <w:tc>
          <w:tcPr>
            <w:tcW w:w="812" w:type="dxa"/>
            <w:vAlign w:val="center"/>
          </w:tcPr>
          <w:p w:rsidR="00090CE9" w:rsidRDefault="00075715">
            <w:pPr>
              <w:spacing w:line="520" w:lineRule="exact"/>
              <w:jc w:val="center"/>
              <w:rPr>
                <w:rFonts w:eastAsia="仿宋_GB2312"/>
                <w:color w:val="000000" w:themeColor="text1"/>
                <w:kern w:val="0"/>
                <w:sz w:val="28"/>
                <w:szCs w:val="28"/>
              </w:rPr>
            </w:pPr>
            <w:r>
              <w:rPr>
                <w:rFonts w:eastAsia="仿宋_GB2312" w:hint="eastAsia"/>
                <w:color w:val="000000" w:themeColor="text1"/>
                <w:kern w:val="0"/>
                <w:sz w:val="28"/>
                <w:szCs w:val="28"/>
              </w:rPr>
              <w:t>1000</w:t>
            </w:r>
          </w:p>
        </w:tc>
      </w:tr>
      <w:tr w:rsidR="00090CE9">
        <w:trPr>
          <w:trHeight w:val="944"/>
          <w:jc w:val="center"/>
        </w:trPr>
        <w:tc>
          <w:tcPr>
            <w:tcW w:w="4513" w:type="dxa"/>
            <w:vMerge/>
            <w:vAlign w:val="center"/>
          </w:tcPr>
          <w:p w:rsidR="00090CE9" w:rsidRDefault="00090CE9">
            <w:pPr>
              <w:spacing w:line="520" w:lineRule="exact"/>
              <w:jc w:val="left"/>
              <w:rPr>
                <w:rFonts w:eastAsia="仿宋_GB2312"/>
                <w:color w:val="000000" w:themeColor="text1"/>
                <w:kern w:val="0"/>
                <w:sz w:val="28"/>
                <w:szCs w:val="28"/>
              </w:rPr>
            </w:pPr>
          </w:p>
        </w:tc>
        <w:tc>
          <w:tcPr>
            <w:tcW w:w="3155" w:type="dxa"/>
            <w:gridSpan w:val="2"/>
            <w:vAlign w:val="center"/>
          </w:tcPr>
          <w:p w:rsidR="00090CE9" w:rsidRDefault="00075715">
            <w:pPr>
              <w:spacing w:line="520" w:lineRule="exact"/>
              <w:jc w:val="center"/>
              <w:rPr>
                <w:rFonts w:eastAsia="仿宋_GB2312"/>
                <w:color w:val="000000" w:themeColor="text1"/>
                <w:kern w:val="0"/>
                <w:sz w:val="28"/>
                <w:szCs w:val="28"/>
              </w:rPr>
            </w:pPr>
            <w:r>
              <w:rPr>
                <w:rFonts w:eastAsia="仿宋_GB2312" w:hint="eastAsia"/>
                <w:color w:val="000000" w:themeColor="text1"/>
                <w:kern w:val="0"/>
                <w:sz w:val="28"/>
                <w:szCs w:val="28"/>
              </w:rPr>
              <w:t>二等奖</w:t>
            </w:r>
          </w:p>
        </w:tc>
        <w:tc>
          <w:tcPr>
            <w:tcW w:w="812" w:type="dxa"/>
            <w:vAlign w:val="center"/>
          </w:tcPr>
          <w:p w:rsidR="00090CE9" w:rsidRDefault="00075715">
            <w:pPr>
              <w:spacing w:line="520" w:lineRule="exact"/>
              <w:jc w:val="center"/>
              <w:rPr>
                <w:rFonts w:eastAsia="仿宋_GB2312"/>
                <w:color w:val="000000" w:themeColor="text1"/>
                <w:kern w:val="0"/>
                <w:sz w:val="28"/>
                <w:szCs w:val="28"/>
              </w:rPr>
            </w:pPr>
            <w:r>
              <w:rPr>
                <w:rFonts w:eastAsia="仿宋_GB2312" w:hint="eastAsia"/>
                <w:color w:val="000000" w:themeColor="text1"/>
                <w:kern w:val="0"/>
                <w:sz w:val="28"/>
                <w:szCs w:val="28"/>
              </w:rPr>
              <w:t>800</w:t>
            </w:r>
          </w:p>
        </w:tc>
      </w:tr>
      <w:tr w:rsidR="00090CE9">
        <w:trPr>
          <w:trHeight w:val="2369"/>
          <w:jc w:val="center"/>
        </w:trPr>
        <w:tc>
          <w:tcPr>
            <w:tcW w:w="4513" w:type="dxa"/>
            <w:vMerge/>
            <w:vAlign w:val="center"/>
          </w:tcPr>
          <w:p w:rsidR="00090CE9" w:rsidRDefault="00090CE9">
            <w:pPr>
              <w:spacing w:line="520" w:lineRule="exact"/>
              <w:jc w:val="left"/>
              <w:rPr>
                <w:rFonts w:eastAsia="仿宋_GB2312"/>
                <w:color w:val="000000" w:themeColor="text1"/>
                <w:kern w:val="0"/>
                <w:sz w:val="28"/>
                <w:szCs w:val="28"/>
              </w:rPr>
            </w:pPr>
          </w:p>
        </w:tc>
        <w:tc>
          <w:tcPr>
            <w:tcW w:w="3155" w:type="dxa"/>
            <w:gridSpan w:val="2"/>
            <w:vAlign w:val="center"/>
          </w:tcPr>
          <w:p w:rsidR="00090CE9" w:rsidRDefault="00075715">
            <w:pPr>
              <w:spacing w:line="520" w:lineRule="exact"/>
              <w:jc w:val="center"/>
              <w:rPr>
                <w:rFonts w:eastAsia="仿宋_GB2312"/>
                <w:color w:val="000000" w:themeColor="text1"/>
                <w:kern w:val="0"/>
                <w:sz w:val="28"/>
                <w:szCs w:val="28"/>
              </w:rPr>
            </w:pPr>
            <w:r>
              <w:rPr>
                <w:rFonts w:eastAsia="仿宋_GB2312" w:hint="eastAsia"/>
                <w:color w:val="000000" w:themeColor="text1"/>
                <w:kern w:val="0"/>
                <w:sz w:val="28"/>
                <w:szCs w:val="28"/>
              </w:rPr>
              <w:t>三等奖</w:t>
            </w:r>
          </w:p>
        </w:tc>
        <w:tc>
          <w:tcPr>
            <w:tcW w:w="812" w:type="dxa"/>
            <w:vAlign w:val="center"/>
          </w:tcPr>
          <w:p w:rsidR="00090CE9" w:rsidRDefault="00075715">
            <w:pPr>
              <w:spacing w:line="520" w:lineRule="exact"/>
              <w:jc w:val="center"/>
              <w:rPr>
                <w:rFonts w:eastAsia="仿宋_GB2312"/>
                <w:color w:val="000000" w:themeColor="text1"/>
                <w:kern w:val="0"/>
                <w:sz w:val="28"/>
                <w:szCs w:val="28"/>
              </w:rPr>
            </w:pPr>
            <w:r>
              <w:rPr>
                <w:rFonts w:eastAsia="仿宋_GB2312" w:hint="eastAsia"/>
                <w:color w:val="000000" w:themeColor="text1"/>
                <w:kern w:val="0"/>
                <w:sz w:val="28"/>
                <w:szCs w:val="28"/>
              </w:rPr>
              <w:t>500</w:t>
            </w:r>
          </w:p>
        </w:tc>
      </w:tr>
      <w:tr w:rsidR="00090CE9">
        <w:trPr>
          <w:trHeight w:val="962"/>
          <w:jc w:val="center"/>
        </w:trPr>
        <w:tc>
          <w:tcPr>
            <w:tcW w:w="4513" w:type="dxa"/>
            <w:vAlign w:val="center"/>
          </w:tcPr>
          <w:p w:rsidR="00090CE9" w:rsidRDefault="00075715">
            <w:pPr>
              <w:spacing w:line="520" w:lineRule="exact"/>
              <w:jc w:val="left"/>
              <w:rPr>
                <w:rFonts w:eastAsia="仿宋_GB2312"/>
                <w:color w:val="000000" w:themeColor="text1"/>
                <w:kern w:val="0"/>
                <w:sz w:val="28"/>
                <w:szCs w:val="28"/>
              </w:rPr>
            </w:pPr>
            <w:r>
              <w:rPr>
                <w:rFonts w:eastAsia="仿宋_GB2312"/>
                <w:color w:val="000000" w:themeColor="text1"/>
                <w:kern w:val="0"/>
                <w:sz w:val="28"/>
                <w:szCs w:val="28"/>
              </w:rPr>
              <w:t>在省级及以上级别学术会议、论坛中获优秀论文奖。</w:t>
            </w:r>
          </w:p>
        </w:tc>
        <w:tc>
          <w:tcPr>
            <w:tcW w:w="3155" w:type="dxa"/>
            <w:gridSpan w:val="2"/>
            <w:vAlign w:val="center"/>
          </w:tcPr>
          <w:p w:rsidR="00090CE9" w:rsidRDefault="00075715">
            <w:pPr>
              <w:spacing w:line="520" w:lineRule="exact"/>
              <w:jc w:val="center"/>
              <w:rPr>
                <w:rFonts w:eastAsia="仿宋_GB2312"/>
                <w:color w:val="000000" w:themeColor="text1"/>
                <w:kern w:val="0"/>
                <w:sz w:val="28"/>
                <w:szCs w:val="28"/>
              </w:rPr>
            </w:pPr>
            <w:r>
              <w:rPr>
                <w:rFonts w:eastAsia="仿宋_GB2312" w:hint="eastAsia"/>
                <w:color w:val="000000" w:themeColor="text1"/>
                <w:kern w:val="0"/>
                <w:sz w:val="28"/>
                <w:szCs w:val="28"/>
              </w:rPr>
              <w:t>——</w:t>
            </w:r>
          </w:p>
        </w:tc>
        <w:tc>
          <w:tcPr>
            <w:tcW w:w="812" w:type="dxa"/>
            <w:vAlign w:val="center"/>
          </w:tcPr>
          <w:p w:rsidR="00090CE9" w:rsidRDefault="00075715">
            <w:pPr>
              <w:spacing w:line="520" w:lineRule="exact"/>
              <w:jc w:val="center"/>
              <w:rPr>
                <w:rFonts w:eastAsia="仿宋_GB2312"/>
                <w:color w:val="000000" w:themeColor="text1"/>
                <w:kern w:val="0"/>
                <w:sz w:val="28"/>
                <w:szCs w:val="28"/>
              </w:rPr>
            </w:pPr>
            <w:r>
              <w:rPr>
                <w:rFonts w:eastAsia="仿宋_GB2312" w:hint="eastAsia"/>
                <w:color w:val="000000" w:themeColor="text1"/>
                <w:kern w:val="0"/>
                <w:sz w:val="28"/>
                <w:szCs w:val="28"/>
              </w:rPr>
              <w:t>200</w:t>
            </w:r>
          </w:p>
        </w:tc>
      </w:tr>
    </w:tbl>
    <w:p w:rsidR="00090CE9" w:rsidRDefault="00075715">
      <w:pPr>
        <w:spacing w:line="360" w:lineRule="auto"/>
        <w:ind w:firstLineChars="200" w:firstLine="640"/>
        <w:rPr>
          <w:rFonts w:eastAsia="仿宋_GB2312"/>
          <w:color w:val="000000" w:themeColor="text1"/>
          <w:kern w:val="0"/>
          <w:sz w:val="32"/>
          <w:szCs w:val="32"/>
        </w:rPr>
      </w:pPr>
      <w:r>
        <w:rPr>
          <w:rFonts w:ascii="time" w:eastAsia="黑体" w:hAnsi="time"/>
          <w:sz w:val="32"/>
          <w:szCs w:val="32"/>
        </w:rPr>
        <w:t>第十</w:t>
      </w:r>
      <w:r>
        <w:rPr>
          <w:rFonts w:ascii="time" w:eastAsia="黑体" w:hAnsi="time" w:hint="eastAsia"/>
          <w:sz w:val="32"/>
          <w:szCs w:val="32"/>
        </w:rPr>
        <w:t>一</w:t>
      </w:r>
      <w:r>
        <w:rPr>
          <w:rFonts w:ascii="time" w:eastAsia="黑体" w:hAnsi="time"/>
          <w:sz w:val="32"/>
          <w:szCs w:val="32"/>
        </w:rPr>
        <w:t>条</w:t>
      </w:r>
      <w:r>
        <w:rPr>
          <w:rFonts w:eastAsia="仿宋_GB2312"/>
          <w:color w:val="000000" w:themeColor="text1"/>
          <w:kern w:val="0"/>
          <w:sz w:val="32"/>
          <w:szCs w:val="32"/>
        </w:rPr>
        <w:t xml:space="preserve"> </w:t>
      </w:r>
      <w:r>
        <w:rPr>
          <w:rFonts w:eastAsia="仿宋_GB2312"/>
          <w:color w:val="000000" w:themeColor="text1"/>
          <w:kern w:val="0"/>
          <w:sz w:val="32"/>
          <w:szCs w:val="32"/>
        </w:rPr>
        <w:t>对于学生参与</w:t>
      </w:r>
      <w:r>
        <w:rPr>
          <w:rFonts w:eastAsia="仿宋_GB2312" w:hint="eastAsia"/>
          <w:color w:val="000000" w:themeColor="text1"/>
          <w:kern w:val="0"/>
          <w:sz w:val="32"/>
          <w:szCs w:val="32"/>
        </w:rPr>
        <w:t>创新创业活动</w:t>
      </w:r>
      <w:r>
        <w:rPr>
          <w:rFonts w:eastAsia="仿宋_GB2312"/>
          <w:color w:val="000000" w:themeColor="text1"/>
          <w:kern w:val="0"/>
          <w:sz w:val="32"/>
          <w:szCs w:val="32"/>
        </w:rPr>
        <w:t>的成果已达到毕业论文要求的，经指导</w:t>
      </w:r>
      <w:r>
        <w:rPr>
          <w:rFonts w:eastAsia="仿宋_GB2312" w:hint="eastAsia"/>
          <w:color w:val="000000" w:themeColor="text1"/>
          <w:kern w:val="0"/>
          <w:sz w:val="32"/>
          <w:szCs w:val="32"/>
        </w:rPr>
        <w:t>教师</w:t>
      </w:r>
      <w:r>
        <w:rPr>
          <w:rFonts w:eastAsia="仿宋_GB2312"/>
          <w:color w:val="000000" w:themeColor="text1"/>
          <w:kern w:val="0"/>
          <w:sz w:val="32"/>
          <w:szCs w:val="32"/>
        </w:rPr>
        <w:t>同意和领导小组审核鉴定后可代替本科毕业论文。</w:t>
      </w:r>
    </w:p>
    <w:p w:rsidR="00090CE9" w:rsidRDefault="00075715">
      <w:pPr>
        <w:spacing w:line="360" w:lineRule="auto"/>
        <w:ind w:firstLineChars="200" w:firstLine="640"/>
        <w:rPr>
          <w:rFonts w:eastAsia="仿宋_GB2312"/>
          <w:color w:val="000000" w:themeColor="text1"/>
          <w:kern w:val="0"/>
          <w:sz w:val="32"/>
          <w:szCs w:val="32"/>
        </w:rPr>
      </w:pPr>
      <w:r>
        <w:rPr>
          <w:rFonts w:ascii="time" w:eastAsia="黑体" w:hAnsi="time"/>
          <w:sz w:val="32"/>
          <w:szCs w:val="32"/>
        </w:rPr>
        <w:t>第十</w:t>
      </w:r>
      <w:r>
        <w:rPr>
          <w:rFonts w:ascii="time" w:eastAsia="黑体" w:hAnsi="time" w:hint="eastAsia"/>
          <w:sz w:val="32"/>
          <w:szCs w:val="32"/>
        </w:rPr>
        <w:t>二</w:t>
      </w:r>
      <w:r>
        <w:rPr>
          <w:rFonts w:ascii="time" w:eastAsia="黑体" w:hAnsi="time"/>
          <w:sz w:val="32"/>
          <w:szCs w:val="32"/>
        </w:rPr>
        <w:t>条</w:t>
      </w:r>
      <w:r>
        <w:rPr>
          <w:rFonts w:eastAsia="仿宋_GB2312"/>
          <w:color w:val="000000" w:themeColor="text1"/>
          <w:kern w:val="0"/>
          <w:sz w:val="32"/>
          <w:szCs w:val="32"/>
        </w:rPr>
        <w:t xml:space="preserve"> </w:t>
      </w:r>
      <w:r>
        <w:rPr>
          <w:rFonts w:eastAsia="仿宋_GB2312"/>
          <w:color w:val="000000" w:themeColor="text1"/>
          <w:kern w:val="0"/>
          <w:sz w:val="32"/>
          <w:szCs w:val="32"/>
        </w:rPr>
        <w:t>学院设立</w:t>
      </w:r>
      <w:r>
        <w:rPr>
          <w:rFonts w:eastAsia="仿宋_GB2312"/>
          <w:color w:val="000000" w:themeColor="text1"/>
          <w:kern w:val="0"/>
          <w:sz w:val="32"/>
          <w:szCs w:val="32"/>
        </w:rPr>
        <w:t>“</w:t>
      </w:r>
      <w:r>
        <w:rPr>
          <w:rFonts w:eastAsia="仿宋_GB2312"/>
          <w:color w:val="000000" w:themeColor="text1"/>
          <w:kern w:val="0"/>
          <w:sz w:val="32"/>
          <w:szCs w:val="32"/>
        </w:rPr>
        <w:t>地理科学学院</w:t>
      </w:r>
      <w:r>
        <w:rPr>
          <w:rFonts w:eastAsia="仿宋_GB2312" w:hint="eastAsia"/>
          <w:color w:val="000000" w:themeColor="text1"/>
          <w:kern w:val="0"/>
          <w:sz w:val="32"/>
          <w:szCs w:val="32"/>
        </w:rPr>
        <w:t>创新创业</w:t>
      </w:r>
      <w:r>
        <w:rPr>
          <w:rFonts w:eastAsia="仿宋_GB2312"/>
          <w:color w:val="000000" w:themeColor="text1"/>
          <w:kern w:val="0"/>
          <w:sz w:val="32"/>
          <w:szCs w:val="32"/>
        </w:rPr>
        <w:t>先进个人</w:t>
      </w:r>
      <w:r>
        <w:rPr>
          <w:rFonts w:eastAsia="仿宋_GB2312"/>
          <w:color w:val="000000" w:themeColor="text1"/>
          <w:kern w:val="0"/>
          <w:sz w:val="32"/>
          <w:szCs w:val="32"/>
        </w:rPr>
        <w:t>”</w:t>
      </w:r>
      <w:r>
        <w:rPr>
          <w:rFonts w:eastAsia="仿宋_GB2312"/>
          <w:color w:val="000000" w:themeColor="text1"/>
          <w:kern w:val="0"/>
          <w:sz w:val="32"/>
          <w:szCs w:val="32"/>
        </w:rPr>
        <w:t>荣誉称号，对于在一学年度中成功申报</w:t>
      </w:r>
      <w:r>
        <w:rPr>
          <w:rFonts w:eastAsia="仿宋_GB2312" w:hint="eastAsia"/>
          <w:color w:val="000000" w:themeColor="text1"/>
          <w:kern w:val="0"/>
          <w:sz w:val="32"/>
          <w:szCs w:val="32"/>
        </w:rPr>
        <w:t>校</w:t>
      </w:r>
      <w:r>
        <w:rPr>
          <w:rFonts w:eastAsia="仿宋_GB2312"/>
          <w:color w:val="000000" w:themeColor="text1"/>
          <w:kern w:val="0"/>
          <w:sz w:val="32"/>
          <w:szCs w:val="32"/>
        </w:rPr>
        <w:t>级及以上级别</w:t>
      </w:r>
      <w:r>
        <w:rPr>
          <w:rFonts w:eastAsia="仿宋_GB2312" w:hint="eastAsia"/>
          <w:color w:val="000000" w:themeColor="text1"/>
          <w:kern w:val="0"/>
          <w:sz w:val="32"/>
          <w:szCs w:val="32"/>
        </w:rPr>
        <w:t>创新创业</w:t>
      </w:r>
      <w:r>
        <w:rPr>
          <w:rFonts w:eastAsia="仿宋_GB2312"/>
          <w:color w:val="000000" w:themeColor="text1"/>
          <w:kern w:val="0"/>
          <w:sz w:val="32"/>
          <w:szCs w:val="32"/>
        </w:rPr>
        <w:t>项目或公开发表学术论文、</w:t>
      </w:r>
      <w:r>
        <w:rPr>
          <w:rFonts w:eastAsia="仿宋_GB2312" w:hint="eastAsia"/>
          <w:color w:val="000000" w:themeColor="text1"/>
          <w:kern w:val="0"/>
          <w:sz w:val="32"/>
          <w:szCs w:val="32"/>
        </w:rPr>
        <w:t>取得专利或软件著作权</w:t>
      </w:r>
      <w:r>
        <w:rPr>
          <w:rFonts w:eastAsia="仿宋_GB2312"/>
          <w:color w:val="000000" w:themeColor="text1"/>
          <w:kern w:val="0"/>
          <w:sz w:val="32"/>
          <w:szCs w:val="32"/>
        </w:rPr>
        <w:t>的，颁发地理科学学院</w:t>
      </w:r>
      <w:r>
        <w:rPr>
          <w:rFonts w:eastAsia="仿宋_GB2312" w:hint="eastAsia"/>
          <w:color w:val="000000" w:themeColor="text1"/>
          <w:kern w:val="0"/>
          <w:sz w:val="32"/>
          <w:szCs w:val="32"/>
        </w:rPr>
        <w:t>创新创业</w:t>
      </w:r>
      <w:r>
        <w:rPr>
          <w:rFonts w:eastAsia="仿宋_GB2312"/>
          <w:color w:val="000000" w:themeColor="text1"/>
          <w:kern w:val="0"/>
          <w:sz w:val="32"/>
          <w:szCs w:val="32"/>
        </w:rPr>
        <w:t>先进个人荣誉证书。</w:t>
      </w:r>
    </w:p>
    <w:tbl>
      <w:tblPr>
        <w:tblpPr w:leftFromText="180" w:rightFromText="180" w:vertAnchor="text" w:horzAnchor="page" w:tblpX="1909" w:tblpY="2039"/>
        <w:tblOverlap w:val="never"/>
        <w:tblW w:w="8259"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8259"/>
      </w:tblGrid>
      <w:tr w:rsidR="00090CE9">
        <w:trPr>
          <w:trHeight w:val="522"/>
        </w:trPr>
        <w:tc>
          <w:tcPr>
            <w:tcW w:w="8259" w:type="dxa"/>
            <w:shd w:val="clear" w:color="auto" w:fill="auto"/>
          </w:tcPr>
          <w:p w:rsidR="00090CE9" w:rsidRDefault="00075715">
            <w:pPr>
              <w:ind w:firstLineChars="100" w:firstLine="280"/>
              <w:rPr>
                <w:rFonts w:ascii="time" w:eastAsia="仿宋_GB2312" w:hAnsi="time" w:cs="方正仿宋_GBK" w:hint="eastAsia"/>
                <w:sz w:val="28"/>
                <w:szCs w:val="28"/>
              </w:rPr>
            </w:pPr>
            <w:r>
              <w:rPr>
                <w:rFonts w:ascii="time" w:eastAsia="仿宋_GB2312" w:hAnsi="time" w:cs="方正仿宋_GBK" w:hint="eastAsia"/>
                <w:sz w:val="28"/>
                <w:szCs w:val="28"/>
              </w:rPr>
              <w:t>西南大学地理科学学院办公室</w:t>
            </w:r>
            <w:r>
              <w:rPr>
                <w:rFonts w:ascii="time" w:eastAsia="仿宋_GB2312" w:hAnsi="time" w:cs="方正仿宋_GBK" w:hint="eastAsia"/>
                <w:sz w:val="28"/>
                <w:szCs w:val="28"/>
              </w:rPr>
              <w:t xml:space="preserve">       2018</w:t>
            </w:r>
            <w:r>
              <w:rPr>
                <w:rFonts w:ascii="time" w:eastAsia="仿宋_GB2312" w:hAnsi="time" w:cs="方正仿宋_GBK" w:hint="eastAsia"/>
                <w:sz w:val="28"/>
                <w:szCs w:val="28"/>
              </w:rPr>
              <w:t>年</w:t>
            </w:r>
            <w:r>
              <w:rPr>
                <w:rFonts w:ascii="time" w:eastAsia="仿宋_GB2312" w:hAnsi="time" w:cs="方正仿宋_GBK" w:hint="eastAsia"/>
                <w:sz w:val="28"/>
                <w:szCs w:val="28"/>
              </w:rPr>
              <w:t>10</w:t>
            </w:r>
            <w:r>
              <w:rPr>
                <w:rFonts w:ascii="time" w:eastAsia="仿宋_GB2312" w:hAnsi="time" w:cs="方正仿宋_GBK" w:hint="eastAsia"/>
                <w:sz w:val="28"/>
                <w:szCs w:val="28"/>
              </w:rPr>
              <w:t>月</w:t>
            </w:r>
            <w:r w:rsidR="00C666F0">
              <w:rPr>
                <w:rFonts w:ascii="time" w:eastAsia="仿宋_GB2312" w:hAnsi="time" w:cs="方正仿宋_GBK" w:hint="eastAsia"/>
                <w:sz w:val="28"/>
                <w:szCs w:val="28"/>
              </w:rPr>
              <w:t>23</w:t>
            </w:r>
            <w:bookmarkStart w:id="0" w:name="_GoBack"/>
            <w:bookmarkEnd w:id="0"/>
            <w:r>
              <w:rPr>
                <w:rFonts w:ascii="time" w:eastAsia="仿宋_GB2312" w:hAnsi="time" w:cs="方正仿宋_GBK" w:hint="eastAsia"/>
                <w:sz w:val="28"/>
                <w:szCs w:val="28"/>
              </w:rPr>
              <w:t>日印发</w:t>
            </w:r>
            <w:r>
              <w:rPr>
                <w:rFonts w:ascii="time" w:eastAsia="仿宋_GB2312" w:hAnsi="time" w:cs="方正仿宋_GBK" w:hint="eastAsia"/>
                <w:sz w:val="28"/>
                <w:szCs w:val="28"/>
              </w:rPr>
              <w:t xml:space="preserve"> </w:t>
            </w:r>
          </w:p>
        </w:tc>
      </w:tr>
    </w:tbl>
    <w:p w:rsidR="00090CE9" w:rsidRDefault="00075715">
      <w:pPr>
        <w:spacing w:line="360" w:lineRule="auto"/>
        <w:ind w:firstLineChars="200" w:firstLine="640"/>
        <w:rPr>
          <w:rFonts w:eastAsia="仿宋_GB2312"/>
          <w:color w:val="000000" w:themeColor="text1"/>
          <w:kern w:val="0"/>
          <w:sz w:val="32"/>
          <w:szCs w:val="32"/>
        </w:rPr>
      </w:pPr>
      <w:r>
        <w:rPr>
          <w:rFonts w:ascii="time" w:eastAsia="黑体" w:hAnsi="time"/>
          <w:sz w:val="32"/>
          <w:szCs w:val="32"/>
        </w:rPr>
        <w:t>第十</w:t>
      </w:r>
      <w:r>
        <w:rPr>
          <w:rFonts w:ascii="time" w:eastAsia="黑体" w:hAnsi="time" w:hint="eastAsia"/>
          <w:sz w:val="32"/>
          <w:szCs w:val="32"/>
        </w:rPr>
        <w:t>三</w:t>
      </w:r>
      <w:r>
        <w:rPr>
          <w:rFonts w:ascii="time" w:eastAsia="黑体" w:hAnsi="time"/>
          <w:sz w:val="32"/>
          <w:szCs w:val="32"/>
        </w:rPr>
        <w:t>条</w:t>
      </w:r>
      <w:r>
        <w:rPr>
          <w:rFonts w:eastAsia="仿宋_GB2312"/>
          <w:color w:val="000000" w:themeColor="text1"/>
          <w:kern w:val="0"/>
          <w:sz w:val="32"/>
          <w:szCs w:val="32"/>
        </w:rPr>
        <w:t xml:space="preserve"> </w:t>
      </w:r>
      <w:r>
        <w:rPr>
          <w:rFonts w:eastAsia="仿宋_GB2312"/>
          <w:color w:val="000000" w:themeColor="text1"/>
          <w:kern w:val="0"/>
          <w:sz w:val="32"/>
          <w:szCs w:val="32"/>
        </w:rPr>
        <w:t>本办法由学院</w:t>
      </w:r>
      <w:r>
        <w:rPr>
          <w:rFonts w:eastAsia="仿宋_GB2312" w:hint="eastAsia"/>
          <w:color w:val="000000" w:themeColor="text1"/>
          <w:kern w:val="0"/>
          <w:sz w:val="32"/>
          <w:szCs w:val="32"/>
        </w:rPr>
        <w:t>本科生创新创业</w:t>
      </w:r>
      <w:r>
        <w:rPr>
          <w:rFonts w:eastAsia="仿宋_GB2312"/>
          <w:color w:val="000000" w:themeColor="text1"/>
          <w:kern w:val="0"/>
          <w:sz w:val="32"/>
          <w:szCs w:val="32"/>
        </w:rPr>
        <w:t>活动领导小组负责解释，自发布之日起</w:t>
      </w:r>
      <w:r>
        <w:rPr>
          <w:rFonts w:eastAsia="仿宋_GB2312" w:hint="eastAsia"/>
          <w:color w:val="000000" w:themeColor="text1"/>
          <w:kern w:val="0"/>
          <w:sz w:val="32"/>
          <w:szCs w:val="32"/>
        </w:rPr>
        <w:t>施行</w:t>
      </w:r>
      <w:r>
        <w:rPr>
          <w:rFonts w:eastAsia="仿宋_GB2312"/>
          <w:color w:val="000000" w:themeColor="text1"/>
          <w:kern w:val="0"/>
          <w:sz w:val="32"/>
          <w:szCs w:val="32"/>
        </w:rPr>
        <w:t>。</w:t>
      </w:r>
    </w:p>
    <w:p w:rsidR="00090CE9" w:rsidRDefault="00090CE9">
      <w:pPr>
        <w:spacing w:line="360" w:lineRule="auto"/>
        <w:rPr>
          <w:rFonts w:eastAsia="仿宋_GB2312"/>
          <w:color w:val="000000" w:themeColor="text1"/>
          <w:kern w:val="0"/>
          <w:sz w:val="32"/>
          <w:szCs w:val="32"/>
        </w:rPr>
      </w:pPr>
    </w:p>
    <w:sectPr w:rsidR="00090CE9">
      <w:footerReference w:type="default" r:id="rId8"/>
      <w:pgSz w:w="11850" w:h="16783"/>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02E7" w:rsidRDefault="00A302E7">
      <w:r>
        <w:separator/>
      </w:r>
    </w:p>
  </w:endnote>
  <w:endnote w:type="continuationSeparator" w:id="0">
    <w:p w:rsidR="00A302E7" w:rsidRDefault="00A30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
    <w:altName w:val="Times New Roman"/>
    <w:charset w:val="00"/>
    <w:family w:val="roman"/>
    <w:pitch w:val="default"/>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方正仿宋_GBK">
    <w:altName w:val="微软雅黑"/>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CE9" w:rsidRDefault="00075715">
    <w:pPr>
      <w:pStyle w:val="a4"/>
      <w:tabs>
        <w:tab w:val="clear" w:pos="4153"/>
      </w:tabs>
      <w:jc w:val="right"/>
    </w:pPr>
    <w:r>
      <w:rPr>
        <w:noProof/>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90CE9" w:rsidRDefault="00075715">
                          <w:pPr>
                            <w:pStyle w:val="a4"/>
                            <w:rPr>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sidR="00C666F0">
                            <w:rPr>
                              <w:noProof/>
                              <w:sz w:val="28"/>
                              <w:szCs w:val="28"/>
                            </w:rPr>
                            <w:t>- 1 -</w:t>
                          </w:r>
                          <w:r>
                            <w:rPr>
                              <w:rFonts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92.8pt;margin-top:0;width:2in;height:2in;z-index:25165824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filled="f" stroked="f" strokeweight=".5pt">
              <v:textbox style="mso-fit-shape-to-text:t" inset="0,0,0,0">
                <w:txbxContent>
                  <w:p w:rsidR="00090CE9" w:rsidRDefault="00075715">
                    <w:pPr>
                      <w:pStyle w:val="a4"/>
                      <w:rPr>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sidR="00C666F0">
                      <w:rPr>
                        <w:noProof/>
                        <w:sz w:val="28"/>
                        <w:szCs w:val="28"/>
                      </w:rPr>
                      <w:t>- 1 -</w:t>
                    </w:r>
                    <w:r>
                      <w:rPr>
                        <w:rFonts w:hint="eastAsia"/>
                        <w:sz w:val="28"/>
                        <w:szCs w:val="28"/>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CE9" w:rsidRDefault="00075715">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90CE9" w:rsidRDefault="00075715">
                          <w:pPr>
                            <w:pStyle w:val="a4"/>
                            <w:rPr>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sidR="00C666F0">
                            <w:rPr>
                              <w:noProof/>
                              <w:sz w:val="28"/>
                              <w:szCs w:val="28"/>
                            </w:rPr>
                            <w:t>- 2 -</w:t>
                          </w:r>
                          <w:r>
                            <w:rPr>
                              <w:rFonts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7" type="#_x0000_t202" style="position:absolute;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7ylYwIAABEFAAAOAAAAZHJzL2Uyb0RvYy54bWysVM1u1DAQviPxDpbvNNsiqtWq2WppVYRU&#10;UURBnL2O3Y2wPZbtbrI8ALwBJy7cea4+B5+dTYoKlyIuzsTz+30z45PT3hq2VSG25Gp+eDDjTDlJ&#10;Tetuav7h/cWzOWcxCdcIQ07VfKciP10+fXLS+YU6og2ZRgWGIC4uOl/zTUp+UVVRbpQV8YC8clBq&#10;ClYk/IabqgmiQ3RrqqPZ7LjqKDQ+kFQx4vZ8UPJlia+1kulK66gSMzVHbamcoZzrfFbLE7G4CcJv&#10;WrkvQ/xDFVa0DkmnUOciCXYb2j9C2VYGiqTTgSRbkdatVAUD0BzOHqC53givChaQE/1EU/x/YeWb&#10;7dvA2qbmx5w5YdGiu29f777/vPvxhR1nejofF7C69rBL/Uvq0ebxPuIyo+51sPkLPAx6EL2byFV9&#10;YjI7zY/m8xlUErrxB/Gre3cfYnqlyLIs1Dyge4VUsb2MaTAdTXI2RxetMaWDxrEOEJ6/mBWHSYPg&#10;xiFHBjEUW6S0MypHMO6d0kBfas4XZe7UmQlsKzAxQkrlUoFbIsE6W2mkfYzj3j67qjKTj3GePEpm&#10;cmlytq2jUPA+KLv5NJasB/uRgQF3piD16760ferlmpodWhxo2JHo5UWLNlyKmN6KgKVA67Do6QqH&#10;NgS6aS9xtqHw+W/32R6zCi1nHZas5g6vAGfmtcMM530chTAK61Fwt/aM0INDPCBeFhEOIZlR1IHs&#10;R2z/KueASjiJTDVPo3iWhkXH6yHValWMsHVepEt37WUOXXruV7cJo1QmLHMzMLHnDHtXZnT/RuTF&#10;/v2/WN2/ZMtf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e8pWMCAAARBQAADgAAAAAAAAAAAAAAAAAuAgAAZHJzL2Uyb0RvYy54&#10;bWxQSwECLQAUAAYACAAAACEAcarRudcAAAAFAQAADwAAAAAAAAAAAAAAAAC9BAAAZHJzL2Rvd25y&#10;ZXYueG1sUEsFBgAAAAAEAAQA8wAAAMEFAAAAAA==&#10;" filled="f" stroked="f" strokeweight=".5pt">
              <v:textbox style="mso-fit-shape-to-text:t" inset="0,0,0,0">
                <w:txbxContent>
                  <w:p w:rsidR="00090CE9" w:rsidRDefault="00075715">
                    <w:pPr>
                      <w:pStyle w:val="a4"/>
                      <w:rPr>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sidR="00C666F0">
                      <w:rPr>
                        <w:noProof/>
                        <w:sz w:val="28"/>
                        <w:szCs w:val="28"/>
                      </w:rPr>
                      <w:t>- 2 -</w:t>
                    </w:r>
                    <w:r>
                      <w:rPr>
                        <w:rFonts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02E7" w:rsidRDefault="00A302E7">
      <w:r>
        <w:separator/>
      </w:r>
    </w:p>
  </w:footnote>
  <w:footnote w:type="continuationSeparator" w:id="0">
    <w:p w:rsidR="00A302E7" w:rsidRDefault="00A302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961495"/>
    <w:rsid w:val="00075715"/>
    <w:rsid w:val="00090CE9"/>
    <w:rsid w:val="002F46E9"/>
    <w:rsid w:val="00A302E7"/>
    <w:rsid w:val="00AF6A76"/>
    <w:rsid w:val="00C666F0"/>
    <w:rsid w:val="06236173"/>
    <w:rsid w:val="06E3279B"/>
    <w:rsid w:val="093927FD"/>
    <w:rsid w:val="0CE4217C"/>
    <w:rsid w:val="0E132F3E"/>
    <w:rsid w:val="18A02111"/>
    <w:rsid w:val="200B2D55"/>
    <w:rsid w:val="256758B1"/>
    <w:rsid w:val="265903B2"/>
    <w:rsid w:val="27F34278"/>
    <w:rsid w:val="28580400"/>
    <w:rsid w:val="397D0ABA"/>
    <w:rsid w:val="3B657256"/>
    <w:rsid w:val="3C331F61"/>
    <w:rsid w:val="432B6BCB"/>
    <w:rsid w:val="43752BA7"/>
    <w:rsid w:val="4BE957E3"/>
    <w:rsid w:val="5348215A"/>
    <w:rsid w:val="5ABA0646"/>
    <w:rsid w:val="5F2E6E7F"/>
    <w:rsid w:val="62226E66"/>
    <w:rsid w:val="626C1464"/>
    <w:rsid w:val="67F05F42"/>
    <w:rsid w:val="694C3245"/>
    <w:rsid w:val="6F961495"/>
    <w:rsid w:val="72536997"/>
    <w:rsid w:val="746C67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CC4AECCA-9908-42FB-B3C7-0859BAAA8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spacing w:beforeAutospacing="1" w:afterAutospacing="1"/>
      <w:jc w:val="left"/>
      <w:outlineLvl w:val="0"/>
    </w:pPr>
    <w:rPr>
      <w:rFonts w:ascii="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
    <w:rsid w:val="00C666F0"/>
    <w:rPr>
      <w:sz w:val="18"/>
      <w:szCs w:val="18"/>
    </w:rPr>
  </w:style>
  <w:style w:type="character" w:customStyle="1" w:styleId="Char">
    <w:name w:val="批注框文本 Char"/>
    <w:basedOn w:val="a0"/>
    <w:link w:val="a7"/>
    <w:rsid w:val="00C666F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291</Words>
  <Characters>1663</Characters>
  <Application>Microsoft Office Word</Application>
  <DocSecurity>0</DocSecurity>
  <Lines>13</Lines>
  <Paragraphs>3</Paragraphs>
  <ScaleCrop>false</ScaleCrop>
  <Company>Microsoft</Company>
  <LinksUpToDate>false</LinksUpToDate>
  <CharactersWithSpaces>1951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陈晓红</cp:lastModifiedBy>
  <cp:revision>5</cp:revision>
  <cp:lastPrinted>2018-10-30T06:58:00Z</cp:lastPrinted>
  <dcterms:created xsi:type="dcterms:W3CDTF">2017-08-29T12:56:00Z</dcterms:created>
  <dcterms:modified xsi:type="dcterms:W3CDTF">2018-10-30T06:59:00Z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2052-11.1.0.7849</vt:lpwstr>
  </property>
</Properties>
</file>